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default" w:ascii="Times New Roman Regular" w:hAnsi="Times New Roman Regular" w:eastAsia="方正小标宋简体" w:cs="Times New Roman Regular"/>
          <w:sz w:val="44"/>
          <w:szCs w:val="44"/>
          <w:highlight w:val="none"/>
          <w:lang w:val="en-US" w:eastAsia="zh-Hans"/>
        </w:rPr>
      </w:pPr>
      <w:bookmarkStart w:id="0" w:name="_GoBack"/>
      <w:r>
        <w:rPr>
          <w:rFonts w:hint="default" w:ascii="Times New Roman Regular" w:hAnsi="Times New Roman Regular" w:eastAsia="方正小标宋简体" w:cs="Times New Roman Regular"/>
          <w:sz w:val="44"/>
          <w:szCs w:val="44"/>
          <w:highlight w:val="none"/>
          <w:lang w:eastAsia="zh-CN"/>
        </w:rPr>
        <w:t>思想之旗领航向</w:t>
      </w:r>
      <w:r>
        <w:rPr>
          <w:rFonts w:hint="default" w:ascii="Times New Roman Regular" w:hAnsi="Times New Roman Regular" w:eastAsia="方正小标宋简体" w:cs="Times New Roman Regular"/>
          <w:sz w:val="44"/>
          <w:szCs w:val="44"/>
          <w:highlight w:val="none"/>
          <w:lang w:val="en-US" w:eastAsia="zh-CN"/>
        </w:rPr>
        <w:t xml:space="preserve"> 实干</w:t>
      </w:r>
      <w:r>
        <w:rPr>
          <w:rFonts w:hint="default" w:ascii="Times New Roman Regular" w:hAnsi="Times New Roman Regular" w:eastAsia="方正小标宋简体" w:cs="Times New Roman Regular"/>
          <w:sz w:val="44"/>
          <w:szCs w:val="44"/>
          <w:highlight w:val="none"/>
          <w:lang w:val="en-US" w:eastAsia="zh-Hans"/>
        </w:rPr>
        <w:t>为先谱新章</w:t>
      </w:r>
    </w:p>
    <w:bookmarkEnd w:id="0"/>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八里庄街道工委书记 闫培文</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rPr>
          <w:rFonts w:ascii="Times New Roman" w:hAnsi="Times New Roman" w:eastAsia="楷体_GB2312"/>
          <w:sz w:val="32"/>
          <w:szCs w:val="32"/>
          <w:highlight w:val="none"/>
        </w:rPr>
      </w:pPr>
      <w:r>
        <w:rPr>
          <w:rFonts w:hint="eastAsia" w:ascii="Times New Roman Regular" w:hAnsi="Times New Roman Regular" w:eastAsia="楷体_GB2312" w:cs="Times New Roman Regular"/>
          <w:sz w:val="32"/>
          <w:szCs w:val="32"/>
          <w:highlight w:val="none"/>
          <w:lang w:val="en-US" w:eastAsia="zh-CN"/>
        </w:rPr>
        <w:t xml:space="preserve">                （</w:t>
      </w:r>
      <w:r>
        <w:rPr>
          <w:rFonts w:hint="default" w:ascii="Times New Roman Regular" w:hAnsi="Times New Roman Regular" w:eastAsia="楷体_GB2312" w:cs="Times New Roman Regular"/>
          <w:sz w:val="32"/>
          <w:szCs w:val="32"/>
          <w:highlight w:val="none"/>
          <w:lang w:val="en-US" w:eastAsia="zh-CN"/>
        </w:rPr>
        <w:t>2023</w:t>
      </w:r>
      <w:r>
        <w:rPr>
          <w:rFonts w:hint="eastAsia" w:ascii="楷体_GB2312" w:hAnsi="楷体_GB2312" w:eastAsia="楷体_GB2312" w:cs="楷体_GB2312"/>
          <w:sz w:val="32"/>
          <w:szCs w:val="32"/>
          <w:highlight w:val="none"/>
          <w:lang w:val="en-US" w:eastAsia="zh-CN"/>
        </w:rPr>
        <w:t>年</w:t>
      </w:r>
      <w:r>
        <w:rPr>
          <w:rFonts w:hint="default" w:ascii="Times New Roman Regular" w:hAnsi="Times New Roman Regular" w:eastAsia="楷体_GB2312" w:cs="Times New Roman Regular"/>
          <w:sz w:val="32"/>
          <w:szCs w:val="32"/>
          <w:highlight w:val="none"/>
          <w:lang w:val="en-US" w:eastAsia="zh-CN"/>
        </w:rPr>
        <w:t>10</w:t>
      </w:r>
      <w:r>
        <w:rPr>
          <w:rFonts w:hint="eastAsia" w:ascii="楷体_GB2312" w:hAnsi="楷体_GB2312" w:eastAsia="楷体_GB2312" w:cs="楷体_GB2312"/>
          <w:sz w:val="32"/>
          <w:szCs w:val="32"/>
          <w:highlight w:val="none"/>
          <w:lang w:val="en-US" w:eastAsia="zh-CN"/>
        </w:rPr>
        <w:t>月</w:t>
      </w:r>
      <w:r>
        <w:rPr>
          <w:rFonts w:hint="eastAsia" w:ascii="Times New Roman Regular" w:hAnsi="Times New Roman Regular" w:eastAsia="楷体_GB2312" w:cs="Times New Roman Regular"/>
          <w:sz w:val="32"/>
          <w:szCs w:val="32"/>
          <w:highlight w:val="none"/>
          <w:lang w:val="en-US" w:eastAsia="zh-CN"/>
        </w:rPr>
        <w:t>19</w:t>
      </w:r>
      <w:r>
        <w:rPr>
          <w:rFonts w:hint="eastAsia" w:ascii="楷体_GB2312" w:hAnsi="楷体_GB2312" w:eastAsia="楷体_GB2312" w:cs="楷体_GB2312"/>
          <w:sz w:val="32"/>
          <w:szCs w:val="32"/>
          <w:highlight w:val="none"/>
          <w:lang w:val="en-US" w:eastAsia="zh-CN"/>
        </w:rPr>
        <w:t>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Times New Roman" w:hAnsi="Times New Roman" w:eastAsia="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同志</w:t>
      </w:r>
      <w:r>
        <w:rPr>
          <w:rFonts w:hint="eastAsia" w:ascii="Times New Roman" w:hAnsi="Times New Roman" w:eastAsia="仿宋_GB2312"/>
          <w:sz w:val="32"/>
          <w:szCs w:val="32"/>
          <w:highlight w:val="none"/>
          <w:lang w:eastAsia="zh-CN"/>
        </w:rPr>
        <w:t>们</w:t>
      </w:r>
      <w:r>
        <w:rPr>
          <w:rFonts w:hint="eastAsia" w:ascii="Times New Roman" w:hAnsi="Times New Roman"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仿宋_GB2312" w:eastAsia="仿宋_GB2312" w:cs="Times New Roman"/>
          <w:b w:val="0"/>
          <w:bCs w:val="0"/>
          <w:kern w:val="2"/>
          <w:sz w:val="32"/>
          <w:szCs w:val="32"/>
          <w:highlight w:val="none"/>
          <w:lang w:eastAsia="zh-Hans" w:bidi="ar-SA"/>
        </w:rPr>
      </w:pPr>
      <w:r>
        <w:rPr>
          <w:rFonts w:hint="eastAsia" w:ascii="Times New Roman" w:hAnsi="Times New Roman" w:eastAsia="仿宋_GB2312"/>
          <w:sz w:val="32"/>
          <w:szCs w:val="32"/>
          <w:highlight w:val="none"/>
        </w:rPr>
        <w:t>大家好！按照市区关于</w:t>
      </w:r>
      <w:r>
        <w:rPr>
          <w:rFonts w:hint="eastAsia" w:ascii="Times New Roman" w:hAnsi="Times New Roman" w:eastAsia="仿宋_GB2312"/>
          <w:sz w:val="32"/>
          <w:szCs w:val="32"/>
          <w:highlight w:val="none"/>
          <w:lang w:val="en-US" w:eastAsia="zh-Hans"/>
        </w:rPr>
        <w:t>开展第二批主题教育</w:t>
      </w:r>
      <w:r>
        <w:rPr>
          <w:rFonts w:hint="eastAsia" w:ascii="Times New Roman" w:hAnsi="Times New Roman" w:eastAsia="仿宋_GB2312"/>
          <w:sz w:val="32"/>
          <w:szCs w:val="32"/>
          <w:highlight w:val="none"/>
        </w:rPr>
        <w:t>工作要求，</w:t>
      </w:r>
      <w:r>
        <w:rPr>
          <w:rFonts w:hint="eastAsia" w:ascii="Times New Roman" w:hAnsi="Times New Roman" w:eastAsia="仿宋_GB2312"/>
          <w:sz w:val="32"/>
          <w:szCs w:val="32"/>
          <w:highlight w:val="none"/>
          <w:lang w:val="en-US" w:eastAsia="zh-Hans"/>
        </w:rPr>
        <w:t>我们于</w:t>
      </w:r>
      <w:r>
        <w:rPr>
          <w:rFonts w:hint="default" w:ascii="Times New Roman Regular" w:hAnsi="Times New Roman Regular" w:eastAsia="仿宋_GB2312" w:cs="Times New Roman Regular"/>
          <w:sz w:val="32"/>
          <w:szCs w:val="32"/>
          <w:highlight w:val="none"/>
          <w:lang w:eastAsia="zh-Hans"/>
        </w:rPr>
        <w:t>9</w:t>
      </w:r>
      <w:r>
        <w:rPr>
          <w:rFonts w:hint="eastAsia" w:ascii="Times New Roman" w:hAnsi="Times New Roman" w:eastAsia="仿宋_GB2312"/>
          <w:sz w:val="32"/>
          <w:szCs w:val="32"/>
          <w:highlight w:val="none"/>
          <w:lang w:val="en-US" w:eastAsia="zh-Hans"/>
        </w:rPr>
        <w:t>月</w:t>
      </w:r>
      <w:r>
        <w:rPr>
          <w:rFonts w:hint="eastAsia" w:ascii="Times New Roman" w:hAnsi="Times New Roman" w:eastAsia="仿宋_GB2312"/>
          <w:sz w:val="32"/>
          <w:szCs w:val="32"/>
          <w:highlight w:val="none"/>
          <w:lang w:val="en-US" w:eastAsia="zh-CN"/>
        </w:rPr>
        <w:t>20日</w:t>
      </w:r>
      <w:r>
        <w:rPr>
          <w:rFonts w:hint="eastAsia" w:ascii="Times New Roman" w:hAnsi="Times New Roman" w:eastAsia="仿宋_GB2312"/>
          <w:sz w:val="32"/>
          <w:szCs w:val="32"/>
          <w:highlight w:val="none"/>
          <w:lang w:val="en-US" w:eastAsia="zh-Hans"/>
        </w:rPr>
        <w:t>正式启动了本级主题教育</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eastAsia="zh-CN"/>
        </w:rPr>
        <w:t>一个月时间，</w:t>
      </w:r>
      <w:r>
        <w:rPr>
          <w:rFonts w:hint="eastAsia" w:ascii="Times New Roman" w:hAnsi="Times New Roman" w:eastAsia="仿宋_GB2312"/>
          <w:sz w:val="32"/>
          <w:szCs w:val="32"/>
          <w:highlight w:val="none"/>
          <w:lang w:val="en-US" w:eastAsia="zh-Hans"/>
        </w:rPr>
        <w:t>街道工委坚持党员领导干部“先学一步、悟深一层”</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val="en-US" w:eastAsia="zh-Hans"/>
        </w:rPr>
        <w:t>采取集中时间、集中人员、集中地点的方式</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val="en-US" w:eastAsia="zh-Hans"/>
        </w:rPr>
        <w:t>领导班子开展了为期</w:t>
      </w:r>
      <w:r>
        <w:rPr>
          <w:rFonts w:hint="default" w:ascii="Times New Roman Regular" w:hAnsi="Times New Roman Regular" w:eastAsia="仿宋_GB2312" w:cs="Times New Roman Regular"/>
          <w:sz w:val="32"/>
          <w:szCs w:val="32"/>
          <w:highlight w:val="none"/>
          <w:lang w:eastAsia="zh-Hans"/>
        </w:rPr>
        <w:t>5</w:t>
      </w:r>
      <w:r>
        <w:rPr>
          <w:rFonts w:hint="eastAsia" w:ascii="Times New Roman" w:hAnsi="Times New Roman" w:eastAsia="仿宋_GB2312"/>
          <w:sz w:val="32"/>
          <w:szCs w:val="32"/>
          <w:highlight w:val="none"/>
          <w:lang w:val="en-US" w:eastAsia="zh-Hans"/>
        </w:rPr>
        <w:t>天的</w:t>
      </w:r>
      <w:r>
        <w:rPr>
          <w:rFonts w:hint="eastAsia" w:ascii="仿宋_GB2312" w:eastAsia="仿宋_GB2312" w:cs="Times New Roman"/>
          <w:b w:val="0"/>
          <w:bCs w:val="0"/>
          <w:kern w:val="2"/>
          <w:sz w:val="32"/>
          <w:szCs w:val="32"/>
          <w:highlight w:val="none"/>
          <w:lang w:val="en-US" w:eastAsia="zh-CN" w:bidi="ar-SA"/>
        </w:rPr>
        <w:t>读书班</w:t>
      </w:r>
      <w:r>
        <w:rPr>
          <w:rFonts w:hint="eastAsia" w:ascii="仿宋_GB2312" w:eastAsia="仿宋_GB2312" w:cs="Times New Roman"/>
          <w:b w:val="0"/>
          <w:bCs w:val="0"/>
          <w:kern w:val="2"/>
          <w:sz w:val="32"/>
          <w:szCs w:val="32"/>
          <w:highlight w:val="none"/>
          <w:lang w:val="en-US" w:eastAsia="zh-Hans" w:bidi="ar-SA"/>
        </w:rPr>
        <w:t>活动</w:t>
      </w:r>
      <w:r>
        <w:rPr>
          <w:rFonts w:hint="default" w:ascii="仿宋_GB2312" w:eastAsia="仿宋_GB2312" w:cs="Times New Roman"/>
          <w:b w:val="0"/>
          <w:bCs w:val="0"/>
          <w:kern w:val="2"/>
          <w:sz w:val="32"/>
          <w:szCs w:val="32"/>
          <w:highlight w:val="none"/>
          <w:lang w:eastAsia="zh-Hans" w:bidi="ar-SA"/>
        </w:rPr>
        <w:t>，</w:t>
      </w:r>
      <w:r>
        <w:rPr>
          <w:rFonts w:hint="eastAsia" w:ascii="仿宋_GB2312" w:eastAsia="仿宋_GB2312" w:cs="Times New Roman"/>
          <w:b w:val="0"/>
          <w:bCs w:val="0"/>
          <w:kern w:val="2"/>
          <w:sz w:val="32"/>
          <w:szCs w:val="32"/>
          <w:highlight w:val="none"/>
          <w:lang w:val="en-US" w:eastAsia="zh-Hans" w:bidi="ar-SA"/>
        </w:rPr>
        <w:t>研究确定了</w:t>
      </w:r>
      <w:r>
        <w:rPr>
          <w:rFonts w:hint="default" w:ascii="Times New Roman Regular" w:hAnsi="Times New Roman Regular" w:eastAsia="仿宋_GB2312" w:cs="Times New Roman Regular"/>
          <w:sz w:val="32"/>
          <w:szCs w:val="32"/>
          <w:highlight w:val="none"/>
          <w:lang w:eastAsia="zh-Hans"/>
        </w:rPr>
        <w:t>11</w:t>
      </w:r>
      <w:r>
        <w:rPr>
          <w:rFonts w:hint="eastAsia" w:ascii="仿宋_GB2312" w:eastAsia="仿宋_GB2312" w:cs="Times New Roman"/>
          <w:b w:val="0"/>
          <w:bCs w:val="0"/>
          <w:kern w:val="2"/>
          <w:sz w:val="32"/>
          <w:szCs w:val="32"/>
          <w:highlight w:val="none"/>
          <w:lang w:val="en-US" w:eastAsia="zh-Hans" w:bidi="ar-SA"/>
        </w:rPr>
        <w:t>个调研课题</w:t>
      </w:r>
      <w:r>
        <w:rPr>
          <w:rFonts w:hint="default" w:ascii="仿宋_GB2312" w:eastAsia="仿宋_GB2312" w:cs="Times New Roman"/>
          <w:b w:val="0"/>
          <w:bCs w:val="0"/>
          <w:kern w:val="2"/>
          <w:sz w:val="32"/>
          <w:szCs w:val="32"/>
          <w:highlight w:val="none"/>
          <w:lang w:eastAsia="zh-Hans" w:bidi="ar-SA"/>
        </w:rPr>
        <w:t>，</w:t>
      </w:r>
      <w:r>
        <w:rPr>
          <w:rFonts w:hint="eastAsia" w:ascii="仿宋_GB2312" w:eastAsia="仿宋_GB2312" w:cs="Times New Roman"/>
          <w:b w:val="0"/>
          <w:bCs w:val="0"/>
          <w:kern w:val="2"/>
          <w:sz w:val="32"/>
          <w:szCs w:val="32"/>
          <w:highlight w:val="none"/>
          <w:lang w:eastAsia="zh-CN" w:bidi="ar-SA"/>
        </w:rPr>
        <w:t>和民生实事、重点工作共</w:t>
      </w:r>
      <w:r>
        <w:rPr>
          <w:rFonts w:hint="eastAsia" w:ascii="仿宋_GB2312" w:eastAsia="仿宋_GB2312" w:cs="Times New Roman"/>
          <w:b w:val="0"/>
          <w:bCs w:val="0"/>
          <w:kern w:val="2"/>
          <w:sz w:val="32"/>
          <w:szCs w:val="32"/>
          <w:highlight w:val="none"/>
          <w:lang w:val="en-US" w:eastAsia="zh-CN" w:bidi="ar-SA"/>
        </w:rPr>
        <w:t>25项清单并逐项推进，</w:t>
      </w:r>
      <w:r>
        <w:rPr>
          <w:rFonts w:hint="eastAsia" w:ascii="仿宋_GB2312" w:eastAsia="仿宋_GB2312" w:cs="Times New Roman"/>
          <w:b w:val="0"/>
          <w:bCs w:val="0"/>
          <w:kern w:val="2"/>
          <w:sz w:val="32"/>
          <w:szCs w:val="32"/>
          <w:highlight w:val="none"/>
          <w:lang w:val="en-US" w:eastAsia="zh-Hans" w:bidi="ar-SA"/>
        </w:rPr>
        <w:t>可以说是为带动全街主题教育扎实开展开了一个好头</w:t>
      </w:r>
      <w:r>
        <w:rPr>
          <w:rFonts w:hint="default" w:ascii="仿宋_GB2312" w:eastAsia="仿宋_GB2312" w:cs="Times New Roman"/>
          <w:b w:val="0"/>
          <w:bCs w:val="0"/>
          <w:kern w:val="2"/>
          <w:sz w:val="32"/>
          <w:szCs w:val="32"/>
          <w:highlight w:val="none"/>
          <w:lang w:eastAsia="zh-Hans" w:bidi="ar-SA"/>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cs="Times New Roman"/>
          <w:b w:val="0"/>
          <w:bCs w:val="0"/>
          <w:kern w:val="2"/>
          <w:sz w:val="32"/>
          <w:szCs w:val="32"/>
          <w:highlight w:val="none"/>
          <w:lang w:val="en-US" w:eastAsia="zh-Hans" w:bidi="ar-SA"/>
        </w:rPr>
      </w:pPr>
      <w:r>
        <w:rPr>
          <w:rFonts w:hint="eastAsia" w:ascii="仿宋_GB2312" w:eastAsia="仿宋_GB2312" w:cs="Times New Roman"/>
          <w:b w:val="0"/>
          <w:bCs w:val="0"/>
          <w:kern w:val="2"/>
          <w:sz w:val="32"/>
          <w:szCs w:val="32"/>
          <w:highlight w:val="none"/>
          <w:lang w:val="en-US" w:eastAsia="zh-Hans" w:bidi="ar-SA"/>
        </w:rPr>
        <w:t>今天</w:t>
      </w:r>
      <w:r>
        <w:rPr>
          <w:rFonts w:hint="eastAsia" w:ascii="仿宋_GB2312" w:eastAsia="仿宋_GB2312" w:cs="Times New Roman"/>
          <w:b w:val="0"/>
          <w:bCs w:val="0"/>
          <w:kern w:val="2"/>
          <w:sz w:val="32"/>
          <w:szCs w:val="32"/>
          <w:highlight w:val="none"/>
          <w:lang w:val="en-US" w:eastAsia="zh-CN" w:bidi="ar-SA"/>
        </w:rPr>
        <w:t>，</w:t>
      </w:r>
      <w:r>
        <w:rPr>
          <w:rFonts w:hint="eastAsia" w:ascii="仿宋_GB2312" w:eastAsia="仿宋_GB2312" w:cs="Times New Roman"/>
          <w:b w:val="0"/>
          <w:bCs w:val="0"/>
          <w:kern w:val="2"/>
          <w:sz w:val="32"/>
          <w:szCs w:val="32"/>
          <w:highlight w:val="none"/>
          <w:lang w:val="en-US" w:eastAsia="zh-Hans" w:bidi="ar-SA"/>
        </w:rPr>
        <w:t>我们组织全街党员干部同上一堂党课</w:t>
      </w:r>
      <w:r>
        <w:rPr>
          <w:rFonts w:hint="default" w:ascii="仿宋_GB2312" w:eastAsia="仿宋_GB2312" w:cs="Times New Roman"/>
          <w:b w:val="0"/>
          <w:bCs w:val="0"/>
          <w:kern w:val="2"/>
          <w:sz w:val="32"/>
          <w:szCs w:val="32"/>
          <w:highlight w:val="none"/>
          <w:lang w:eastAsia="zh-Hans" w:bidi="ar-SA"/>
        </w:rPr>
        <w:t>，</w:t>
      </w:r>
      <w:r>
        <w:rPr>
          <w:rFonts w:hint="eastAsia" w:ascii="仿宋_GB2312" w:eastAsia="仿宋_GB2312" w:cs="Times New Roman"/>
          <w:b w:val="0"/>
          <w:bCs w:val="0"/>
          <w:kern w:val="2"/>
          <w:sz w:val="32"/>
          <w:szCs w:val="32"/>
          <w:highlight w:val="none"/>
          <w:lang w:val="en-US" w:eastAsia="zh-Hans" w:bidi="ar-SA"/>
        </w:rPr>
        <w:t>也是为了更好地推动理论学习向广大党员干部延伸</w:t>
      </w:r>
      <w:r>
        <w:rPr>
          <w:rFonts w:hint="default" w:ascii="仿宋_GB2312" w:eastAsia="仿宋_GB2312" w:cs="Times New Roman"/>
          <w:b w:val="0"/>
          <w:bCs w:val="0"/>
          <w:kern w:val="2"/>
          <w:sz w:val="32"/>
          <w:szCs w:val="32"/>
          <w:highlight w:val="none"/>
          <w:lang w:eastAsia="zh-Hans" w:bidi="ar-SA"/>
        </w:rPr>
        <w:t>。</w:t>
      </w:r>
      <w:r>
        <w:rPr>
          <w:rFonts w:hint="eastAsia" w:ascii="仿宋_GB2312" w:eastAsia="仿宋_GB2312" w:cs="Times New Roman"/>
          <w:b w:val="0"/>
          <w:bCs w:val="0"/>
          <w:kern w:val="2"/>
          <w:sz w:val="32"/>
          <w:szCs w:val="32"/>
          <w:highlight w:val="none"/>
          <w:lang w:val="en-US" w:eastAsia="zh-Hans" w:bidi="ar-SA"/>
        </w:rPr>
        <w:t>今天我坐在这里</w:t>
      </w:r>
      <w:r>
        <w:rPr>
          <w:rFonts w:hint="default" w:ascii="仿宋_GB2312" w:eastAsia="仿宋_GB2312" w:cs="Times New Roman"/>
          <w:b w:val="0"/>
          <w:bCs w:val="0"/>
          <w:kern w:val="2"/>
          <w:sz w:val="32"/>
          <w:szCs w:val="32"/>
          <w:highlight w:val="none"/>
          <w:lang w:eastAsia="zh-Hans" w:bidi="ar-SA"/>
        </w:rPr>
        <w:t>，</w:t>
      </w:r>
      <w:r>
        <w:rPr>
          <w:rFonts w:hint="eastAsia" w:ascii="仿宋_GB2312" w:eastAsia="仿宋_GB2312" w:cs="Times New Roman"/>
          <w:b w:val="0"/>
          <w:bCs w:val="0"/>
          <w:kern w:val="2"/>
          <w:sz w:val="32"/>
          <w:szCs w:val="32"/>
          <w:highlight w:val="none"/>
          <w:lang w:val="en-US" w:eastAsia="zh-Hans" w:bidi="ar-SA"/>
        </w:rPr>
        <w:t>有三重身份</w:t>
      </w:r>
      <w:r>
        <w:rPr>
          <w:rFonts w:hint="default" w:ascii="仿宋_GB2312" w:eastAsia="仿宋_GB2312" w:cs="Times New Roman"/>
          <w:b w:val="0"/>
          <w:bCs w:val="0"/>
          <w:kern w:val="2"/>
          <w:sz w:val="32"/>
          <w:szCs w:val="32"/>
          <w:highlight w:val="none"/>
          <w:lang w:eastAsia="zh-Hans" w:bidi="ar-SA"/>
        </w:rPr>
        <w:t>，</w:t>
      </w:r>
      <w:r>
        <w:rPr>
          <w:rFonts w:hint="eastAsia" w:ascii="仿宋_GB2312" w:eastAsia="仿宋_GB2312" w:cs="Times New Roman"/>
          <w:b/>
          <w:bCs/>
          <w:kern w:val="2"/>
          <w:sz w:val="32"/>
          <w:szCs w:val="32"/>
          <w:highlight w:val="none"/>
          <w:lang w:val="en-US" w:eastAsia="zh-Hans" w:bidi="ar-SA"/>
        </w:rPr>
        <w:t>一来</w:t>
      </w:r>
      <w:r>
        <w:rPr>
          <w:rFonts w:hint="eastAsia" w:ascii="仿宋_GB2312" w:eastAsia="仿宋_GB2312" w:cs="Times New Roman"/>
          <w:b w:val="0"/>
          <w:bCs w:val="0"/>
          <w:kern w:val="2"/>
          <w:sz w:val="32"/>
          <w:szCs w:val="32"/>
          <w:highlight w:val="none"/>
          <w:lang w:val="en-US" w:eastAsia="zh-Hans" w:bidi="ar-SA"/>
        </w:rPr>
        <w:t>作为街道全面工作的第一责任人</w:t>
      </w:r>
      <w:r>
        <w:rPr>
          <w:rFonts w:hint="default" w:ascii="仿宋_GB2312" w:eastAsia="仿宋_GB2312" w:cs="Times New Roman"/>
          <w:b w:val="0"/>
          <w:bCs w:val="0"/>
          <w:kern w:val="2"/>
          <w:sz w:val="32"/>
          <w:szCs w:val="32"/>
          <w:highlight w:val="none"/>
          <w:lang w:eastAsia="zh-Hans" w:bidi="ar-SA"/>
        </w:rPr>
        <w:t>，</w:t>
      </w:r>
      <w:r>
        <w:rPr>
          <w:rFonts w:hint="eastAsia" w:ascii="仿宋_GB2312" w:eastAsia="仿宋_GB2312" w:cs="Times New Roman"/>
          <w:b w:val="0"/>
          <w:bCs w:val="0"/>
          <w:kern w:val="2"/>
          <w:sz w:val="32"/>
          <w:szCs w:val="32"/>
          <w:highlight w:val="none"/>
          <w:lang w:val="en-US" w:eastAsia="zh-Hans" w:bidi="ar-SA"/>
        </w:rPr>
        <w:t>今天这一讲是严格落实市区关于工委书记带头讲党课要求的实际行动</w:t>
      </w:r>
      <w:r>
        <w:rPr>
          <w:rFonts w:hint="default" w:ascii="仿宋_GB2312" w:eastAsia="仿宋_GB2312" w:cs="Times New Roman"/>
          <w:b w:val="0"/>
          <w:bCs w:val="0"/>
          <w:kern w:val="2"/>
          <w:sz w:val="32"/>
          <w:szCs w:val="32"/>
          <w:highlight w:val="none"/>
          <w:lang w:eastAsia="zh-Hans" w:bidi="ar-SA"/>
        </w:rPr>
        <w:t>，</w:t>
      </w:r>
      <w:r>
        <w:rPr>
          <w:rFonts w:hint="eastAsia" w:ascii="仿宋_GB2312" w:eastAsia="仿宋_GB2312" w:cs="Times New Roman"/>
          <w:b/>
          <w:bCs/>
          <w:kern w:val="2"/>
          <w:sz w:val="32"/>
          <w:szCs w:val="32"/>
          <w:highlight w:val="none"/>
          <w:lang w:val="en-US" w:eastAsia="zh-Hans" w:bidi="ar-SA"/>
        </w:rPr>
        <w:t>二来</w:t>
      </w:r>
      <w:r>
        <w:rPr>
          <w:rFonts w:hint="eastAsia" w:ascii="仿宋_GB2312" w:eastAsia="仿宋_GB2312" w:cs="Times New Roman"/>
          <w:b w:val="0"/>
          <w:bCs w:val="0"/>
          <w:kern w:val="2"/>
          <w:sz w:val="32"/>
          <w:szCs w:val="32"/>
          <w:highlight w:val="none"/>
          <w:lang w:val="en-US" w:eastAsia="zh-Hans" w:bidi="ar-SA"/>
        </w:rPr>
        <w:t>是以一名普通党员的身份，向大家汇报近期的学习体会与心得收获</w:t>
      </w:r>
      <w:r>
        <w:rPr>
          <w:rFonts w:hint="default" w:ascii="仿宋_GB2312" w:eastAsia="仿宋_GB2312" w:cs="Times New Roman"/>
          <w:b w:val="0"/>
          <w:bCs w:val="0"/>
          <w:kern w:val="2"/>
          <w:sz w:val="32"/>
          <w:szCs w:val="32"/>
          <w:highlight w:val="none"/>
          <w:lang w:eastAsia="zh-Hans" w:bidi="ar-SA"/>
        </w:rPr>
        <w:t>，</w:t>
      </w:r>
      <w:r>
        <w:rPr>
          <w:rFonts w:hint="eastAsia" w:ascii="仿宋_GB2312" w:eastAsia="仿宋_GB2312" w:cs="Times New Roman"/>
          <w:b/>
          <w:bCs/>
          <w:kern w:val="2"/>
          <w:sz w:val="32"/>
          <w:szCs w:val="32"/>
          <w:highlight w:val="none"/>
          <w:lang w:val="en-US" w:eastAsia="zh-Hans" w:bidi="ar-SA"/>
        </w:rPr>
        <w:t>三来</w:t>
      </w:r>
      <w:r>
        <w:rPr>
          <w:rFonts w:hint="eastAsia" w:ascii="仿宋_GB2312" w:eastAsia="仿宋_GB2312" w:cs="Times New Roman"/>
          <w:b w:val="0"/>
          <w:bCs w:val="0"/>
          <w:kern w:val="2"/>
          <w:sz w:val="32"/>
          <w:szCs w:val="32"/>
          <w:highlight w:val="none"/>
          <w:lang w:val="en-US" w:eastAsia="zh-Hans" w:bidi="ar-SA"/>
        </w:rPr>
        <w:t>作为八里庄这个集体的班长</w:t>
      </w:r>
      <w:r>
        <w:rPr>
          <w:rFonts w:hint="default" w:ascii="仿宋_GB2312" w:eastAsia="仿宋_GB2312" w:cs="Times New Roman"/>
          <w:b w:val="0"/>
          <w:bCs w:val="0"/>
          <w:kern w:val="2"/>
          <w:sz w:val="32"/>
          <w:szCs w:val="32"/>
          <w:highlight w:val="none"/>
          <w:lang w:eastAsia="zh-Hans" w:bidi="ar-SA"/>
        </w:rPr>
        <w:t>，</w:t>
      </w:r>
      <w:r>
        <w:rPr>
          <w:rFonts w:hint="eastAsia" w:ascii="仿宋_GB2312" w:eastAsia="仿宋_GB2312" w:cs="Times New Roman"/>
          <w:b w:val="0"/>
          <w:bCs w:val="0"/>
          <w:kern w:val="2"/>
          <w:sz w:val="32"/>
          <w:szCs w:val="32"/>
          <w:highlight w:val="none"/>
          <w:lang w:val="en-US" w:eastAsia="zh-Hans" w:bidi="ar-SA"/>
        </w:rPr>
        <w:t>我和在座各位</w:t>
      </w:r>
      <w:r>
        <w:rPr>
          <w:rFonts w:hint="default" w:ascii="仿宋_GB2312" w:eastAsia="仿宋_GB2312" w:cs="Times New Roman"/>
          <w:b w:val="0"/>
          <w:bCs w:val="0"/>
          <w:kern w:val="2"/>
          <w:sz w:val="32"/>
          <w:szCs w:val="32"/>
          <w:highlight w:val="none"/>
          <w:lang w:eastAsia="zh-Hans" w:bidi="ar-SA"/>
        </w:rPr>
        <w:t>、</w:t>
      </w:r>
      <w:r>
        <w:rPr>
          <w:rFonts w:hint="eastAsia" w:ascii="仿宋_GB2312" w:eastAsia="仿宋_GB2312" w:cs="Times New Roman"/>
          <w:b w:val="0"/>
          <w:bCs w:val="0"/>
          <w:kern w:val="2"/>
          <w:sz w:val="32"/>
          <w:szCs w:val="32"/>
          <w:highlight w:val="none"/>
          <w:lang w:val="en-US" w:eastAsia="zh-Hans" w:bidi="ar-SA"/>
        </w:rPr>
        <w:t>和各视频分会场的全体党员同志</w:t>
      </w:r>
      <w:r>
        <w:rPr>
          <w:rFonts w:hint="default" w:ascii="仿宋_GB2312" w:eastAsia="仿宋_GB2312" w:cs="Times New Roman"/>
          <w:b w:val="0"/>
          <w:bCs w:val="0"/>
          <w:kern w:val="2"/>
          <w:sz w:val="32"/>
          <w:szCs w:val="32"/>
          <w:highlight w:val="none"/>
          <w:lang w:eastAsia="zh-Hans" w:bidi="ar-SA"/>
        </w:rPr>
        <w:t>，</w:t>
      </w:r>
      <w:r>
        <w:rPr>
          <w:rFonts w:hint="eastAsia" w:ascii="仿宋_GB2312" w:eastAsia="仿宋_GB2312" w:cs="Times New Roman"/>
          <w:b w:val="0"/>
          <w:bCs w:val="0"/>
          <w:kern w:val="2"/>
          <w:sz w:val="32"/>
          <w:szCs w:val="32"/>
          <w:highlight w:val="none"/>
          <w:lang w:val="en-US" w:eastAsia="zh-Hans" w:bidi="ar-SA"/>
        </w:rPr>
        <w:t>同属一个“学习共同体”</w:t>
      </w:r>
      <w:r>
        <w:rPr>
          <w:rFonts w:hint="default" w:ascii="仿宋_GB2312" w:eastAsia="仿宋_GB2312" w:cs="Times New Roman"/>
          <w:b w:val="0"/>
          <w:bCs w:val="0"/>
          <w:kern w:val="2"/>
          <w:sz w:val="32"/>
          <w:szCs w:val="32"/>
          <w:highlight w:val="none"/>
          <w:lang w:eastAsia="zh-Hans" w:bidi="ar-SA"/>
        </w:rPr>
        <w:t>，</w:t>
      </w:r>
      <w:r>
        <w:rPr>
          <w:rFonts w:hint="eastAsia" w:ascii="仿宋_GB2312" w:eastAsia="仿宋_GB2312" w:cs="Times New Roman"/>
          <w:b w:val="0"/>
          <w:bCs w:val="0"/>
          <w:kern w:val="2"/>
          <w:sz w:val="32"/>
          <w:szCs w:val="32"/>
          <w:highlight w:val="none"/>
          <w:lang w:val="en-US" w:eastAsia="zh-Hans" w:bidi="ar-SA"/>
        </w:rPr>
        <w:t>确保理论学习道路上“一个都不能少”</w:t>
      </w:r>
      <w:r>
        <w:rPr>
          <w:rFonts w:hint="default" w:ascii="仿宋_GB2312" w:eastAsia="仿宋_GB2312" w:cs="Times New Roman"/>
          <w:b w:val="0"/>
          <w:bCs w:val="0"/>
          <w:kern w:val="2"/>
          <w:sz w:val="32"/>
          <w:szCs w:val="32"/>
          <w:highlight w:val="none"/>
          <w:lang w:eastAsia="zh-Hans" w:bidi="ar-SA"/>
        </w:rPr>
        <w:t>，</w:t>
      </w:r>
      <w:r>
        <w:rPr>
          <w:rFonts w:hint="eastAsia" w:ascii="仿宋_GB2312" w:eastAsia="仿宋_GB2312" w:cs="Times New Roman"/>
          <w:b w:val="0"/>
          <w:bCs w:val="0"/>
          <w:kern w:val="2"/>
          <w:sz w:val="32"/>
          <w:szCs w:val="32"/>
          <w:highlight w:val="none"/>
          <w:lang w:val="en-US" w:eastAsia="zh-Hans" w:bidi="ar-SA"/>
        </w:rPr>
        <w:t>是我作为班长的责任与义务</w:t>
      </w:r>
      <w:r>
        <w:rPr>
          <w:rFonts w:hint="default" w:ascii="仿宋_GB2312" w:eastAsia="仿宋_GB2312" w:cs="Times New Roman"/>
          <w:b w:val="0"/>
          <w:bCs w:val="0"/>
          <w:kern w:val="2"/>
          <w:sz w:val="32"/>
          <w:szCs w:val="32"/>
          <w:highlight w:val="none"/>
          <w:lang w:eastAsia="zh-Hans" w:bidi="ar-SA"/>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仿宋_GB2312" w:hAnsi="宋体" w:eastAsia="仿宋_GB2312"/>
          <w:color w:val="auto"/>
          <w:sz w:val="32"/>
          <w:szCs w:val="32"/>
          <w:highlight w:val="none"/>
          <w:lang w:eastAsia="zh-Hans"/>
        </w:rPr>
      </w:pPr>
      <w:r>
        <w:rPr>
          <w:rFonts w:hint="eastAsia" w:ascii="Times New Roman" w:hAnsi="Times New Roman" w:eastAsia="仿宋_GB2312"/>
          <w:sz w:val="32"/>
          <w:szCs w:val="32"/>
          <w:highlight w:val="none"/>
          <w:lang w:val="en-US" w:eastAsia="zh-Hans"/>
        </w:rPr>
        <w:t>今天这堂课</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val="en-US" w:eastAsia="zh-Hans"/>
        </w:rPr>
        <w:t>我们就围绕着习近平新时代中国特色社会主义思想这个主题</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rPr>
        <w:t>对</w:t>
      </w:r>
      <w:r>
        <w:rPr>
          <w:rFonts w:hint="eastAsia" w:ascii="Times New Roman" w:hAnsi="Times New Roman" w:eastAsia="仿宋_GB2312"/>
          <w:sz w:val="32"/>
          <w:szCs w:val="32"/>
          <w:highlight w:val="none"/>
          <w:lang w:val="en-US" w:eastAsia="zh-Hans"/>
        </w:rPr>
        <w:t>怎样</w:t>
      </w:r>
      <w:r>
        <w:rPr>
          <w:rFonts w:hint="eastAsia" w:ascii="Times New Roman" w:hAnsi="Times New Roman" w:eastAsia="仿宋_GB2312"/>
          <w:sz w:val="32"/>
          <w:szCs w:val="32"/>
          <w:highlight w:val="none"/>
        </w:rPr>
        <w:t>搞好这次主</w:t>
      </w:r>
      <w:r>
        <w:rPr>
          <w:rFonts w:hint="eastAsia" w:ascii="Times New Roman" w:hAnsi="Times New Roman" w:eastAsia="仿宋_GB2312"/>
          <w:color w:val="auto"/>
          <w:sz w:val="32"/>
          <w:szCs w:val="32"/>
          <w:highlight w:val="none"/>
        </w:rPr>
        <w:t>题教育</w:t>
      </w:r>
      <w:r>
        <w:rPr>
          <w:rFonts w:hint="eastAsia" w:ascii="Times New Roman" w:hAnsi="Times New Roman" w:eastAsia="仿宋_GB2312"/>
          <w:sz w:val="32"/>
          <w:szCs w:val="32"/>
          <w:highlight w:val="none"/>
        </w:rPr>
        <w:t>、确保这次主题教育取得实效，</w:t>
      </w:r>
      <w:r>
        <w:rPr>
          <w:rFonts w:hint="eastAsia" w:ascii="Times New Roman" w:hAnsi="Times New Roman" w:eastAsia="仿宋_GB2312"/>
          <w:sz w:val="32"/>
          <w:szCs w:val="32"/>
          <w:highlight w:val="none"/>
          <w:lang w:eastAsia="zh-CN"/>
        </w:rPr>
        <w:t>和</w:t>
      </w:r>
      <w:r>
        <w:rPr>
          <w:rFonts w:hint="eastAsia" w:ascii="Times New Roman" w:hAnsi="Times New Roman" w:eastAsia="仿宋_GB2312"/>
          <w:sz w:val="32"/>
          <w:szCs w:val="32"/>
          <w:highlight w:val="none"/>
          <w:lang w:val="en-US" w:eastAsia="zh-Hans"/>
        </w:rPr>
        <w:t>大家</w:t>
      </w:r>
      <w:r>
        <w:rPr>
          <w:rFonts w:hint="eastAsia" w:ascii="Times New Roman" w:hAnsi="Times New Roman" w:eastAsia="仿宋_GB2312"/>
          <w:sz w:val="32"/>
          <w:szCs w:val="32"/>
          <w:highlight w:val="none"/>
          <w:lang w:val="en-US" w:eastAsia="zh-CN"/>
        </w:rPr>
        <w:t>做一个</w:t>
      </w:r>
      <w:r>
        <w:rPr>
          <w:rFonts w:hint="eastAsia" w:ascii="Times New Roman" w:hAnsi="Times New Roman" w:eastAsia="仿宋_GB2312"/>
          <w:sz w:val="32"/>
          <w:szCs w:val="32"/>
          <w:highlight w:val="none"/>
          <w:lang w:val="en-US" w:eastAsia="zh-Hans"/>
        </w:rPr>
        <w:t>交流分享</w:t>
      </w:r>
      <w:r>
        <w:rPr>
          <w:rFonts w:hint="eastAsia" w:ascii="Times New Roman" w:hAnsi="Times New Roman" w:eastAsia="仿宋_GB2312"/>
          <w:sz w:val="32"/>
          <w:szCs w:val="32"/>
          <w:highlight w:val="none"/>
          <w:lang w:val="en-US" w:eastAsia="zh-CN"/>
        </w:rPr>
        <w:t>，</w:t>
      </w:r>
      <w:r>
        <w:rPr>
          <w:rFonts w:hint="eastAsia" w:ascii="仿宋_GB2312" w:hAnsi="宋体" w:eastAsia="仿宋_GB2312"/>
          <w:color w:val="auto"/>
          <w:sz w:val="32"/>
          <w:szCs w:val="32"/>
          <w:highlight w:val="none"/>
          <w:lang w:val="en-US" w:eastAsia="zh-CN"/>
        </w:rPr>
        <w:t>过程中有任何不妥之处，欢迎各位随时</w:t>
      </w:r>
      <w:r>
        <w:rPr>
          <w:rFonts w:hint="eastAsia" w:ascii="仿宋_GB2312" w:hAnsi="宋体" w:eastAsia="仿宋_GB2312"/>
          <w:color w:val="auto"/>
          <w:sz w:val="32"/>
          <w:szCs w:val="32"/>
          <w:highlight w:val="none"/>
          <w:lang w:val="en-US" w:eastAsia="zh-Hans"/>
        </w:rPr>
        <w:t>提问</w:t>
      </w:r>
      <w:r>
        <w:rPr>
          <w:rFonts w:hint="eastAsia" w:ascii="仿宋_GB2312" w:hAnsi="宋体" w:eastAsia="仿宋_GB2312"/>
          <w:color w:val="auto"/>
          <w:sz w:val="32"/>
          <w:szCs w:val="32"/>
          <w:highlight w:val="none"/>
          <w:lang w:val="en-US" w:eastAsia="zh-CN"/>
        </w:rPr>
        <w:t>、</w:t>
      </w:r>
      <w:r>
        <w:rPr>
          <w:rFonts w:hint="eastAsia" w:ascii="仿宋_GB2312" w:hAnsi="宋体" w:eastAsia="仿宋_GB2312"/>
          <w:color w:val="auto"/>
          <w:sz w:val="32"/>
          <w:szCs w:val="32"/>
          <w:highlight w:val="none"/>
          <w:lang w:val="en-US" w:eastAsia="zh-Hans"/>
        </w:rPr>
        <w:t>随时补充</w:t>
      </w:r>
      <w:r>
        <w:rPr>
          <w:rFonts w:hint="default" w:ascii="仿宋_GB2312" w:hAnsi="宋体" w:eastAsia="仿宋_GB2312"/>
          <w:color w:val="auto"/>
          <w:sz w:val="32"/>
          <w:szCs w:val="32"/>
          <w:highlight w:val="none"/>
          <w:lang w:eastAsia="zh-Hans"/>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Times New Roman" w:hAnsi="Times New Roman" w:eastAsia="仿宋_GB2312"/>
          <w:sz w:val="32"/>
          <w:szCs w:val="32"/>
          <w:highlight w:val="none"/>
        </w:rPr>
      </w:pPr>
      <w:r>
        <w:rPr>
          <w:rFonts w:hint="eastAsia" w:ascii="仿宋_GB2312" w:hAnsi="宋体" w:eastAsia="仿宋_GB2312"/>
          <w:color w:val="auto"/>
          <w:sz w:val="32"/>
          <w:szCs w:val="32"/>
          <w:highlight w:val="none"/>
          <w:lang w:val="en-US" w:eastAsia="zh-Hans"/>
        </w:rPr>
        <w:t>本次主题教育</w:t>
      </w:r>
      <w:r>
        <w:rPr>
          <w:rFonts w:hint="eastAsia" w:ascii="仿宋_GB2312" w:hAnsi="宋体" w:eastAsia="仿宋_GB2312"/>
          <w:color w:val="auto"/>
          <w:sz w:val="32"/>
          <w:szCs w:val="32"/>
          <w:highlight w:val="none"/>
          <w:lang w:val="en-US" w:eastAsia="zh-CN"/>
        </w:rPr>
        <w:t>12字</w:t>
      </w:r>
      <w:r>
        <w:rPr>
          <w:rFonts w:hint="eastAsia" w:ascii="仿宋_GB2312" w:hAnsi="宋体" w:eastAsia="仿宋_GB2312"/>
          <w:color w:val="auto"/>
          <w:sz w:val="32"/>
          <w:szCs w:val="32"/>
          <w:highlight w:val="none"/>
          <w:lang w:val="en-US" w:eastAsia="zh-Hans"/>
        </w:rPr>
        <w:t>总要求</w:t>
      </w:r>
      <w:r>
        <w:rPr>
          <w:rFonts w:hint="eastAsia" w:ascii="仿宋_GB2312" w:hAnsi="宋体" w:eastAsia="仿宋_GB2312"/>
          <w:color w:val="auto"/>
          <w:sz w:val="32"/>
          <w:szCs w:val="32"/>
          <w:highlight w:val="none"/>
          <w:lang w:val="en-US" w:eastAsia="zh-CN"/>
        </w:rPr>
        <w:t>，即</w:t>
      </w:r>
      <w:r>
        <w:rPr>
          <w:rFonts w:hint="eastAsia" w:ascii="仿宋_GB2312" w:hAnsi="宋体" w:eastAsia="仿宋_GB2312"/>
          <w:b/>
          <w:bCs/>
          <w:color w:val="auto"/>
          <w:sz w:val="32"/>
          <w:szCs w:val="32"/>
          <w:highlight w:val="none"/>
          <w:lang w:val="en-US" w:eastAsia="zh-Hans"/>
        </w:rPr>
        <w:t>“学思想、强党性、重实践、建新功”</w:t>
      </w:r>
      <w:r>
        <w:rPr>
          <w:rFonts w:hint="eastAsia" w:ascii="仿宋_GB2312" w:hAnsi="宋体" w:eastAsia="仿宋_GB2312"/>
          <w:color w:val="auto"/>
          <w:sz w:val="32"/>
          <w:szCs w:val="32"/>
          <w:highlight w:val="none"/>
          <w:lang w:eastAsia="zh-CN"/>
        </w:rPr>
        <w:t>。学思想是根本，强党性是关键，重实践是方法，建新功是目的，前两点要求侧重改造主观世界，后两点要求侧重改造客观世界，</w:t>
      </w:r>
      <w:r>
        <w:rPr>
          <w:rFonts w:hint="eastAsia" w:ascii="仿宋_GB2312" w:hAnsi="宋体" w:eastAsia="仿宋_GB2312"/>
          <w:color w:val="auto"/>
          <w:sz w:val="32"/>
          <w:szCs w:val="32"/>
          <w:highlight w:val="none"/>
          <w:lang w:val="en-US" w:eastAsia="zh-CN"/>
        </w:rPr>
        <w:t>四者</w:t>
      </w:r>
      <w:r>
        <w:rPr>
          <w:rFonts w:hint="eastAsia" w:ascii="仿宋_GB2312" w:hAnsi="宋体" w:eastAsia="仿宋_GB2312"/>
          <w:color w:val="auto"/>
          <w:sz w:val="32"/>
          <w:szCs w:val="32"/>
          <w:highlight w:val="none"/>
          <w:lang w:eastAsia="zh-CN"/>
        </w:rPr>
        <w:t>有机统一于这次主题教育的目标任务和工作措施。下面，我结合自己所学所思和八里庄工实际，主要交流四个方面。</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rPr>
          <w:rFonts w:hint="eastAsia" w:ascii="Times New Roman" w:hAnsi="黑体" w:eastAsia="黑体"/>
          <w:sz w:val="32"/>
          <w:szCs w:val="32"/>
          <w:highlight w:val="none"/>
          <w:lang w:val="en-US" w:eastAsia="zh-Hans"/>
        </w:rPr>
      </w:pPr>
      <w:r>
        <w:rPr>
          <w:rFonts w:hint="eastAsia" w:hAnsi="黑体" w:eastAsia="黑体"/>
          <w:sz w:val="32"/>
          <w:szCs w:val="32"/>
          <w:highlight w:val="none"/>
          <w:lang w:val="en-US" w:eastAsia="zh-CN"/>
        </w:rPr>
        <w:t xml:space="preserve">    </w:t>
      </w:r>
      <w:r>
        <w:rPr>
          <w:rFonts w:hint="eastAsia" w:ascii="Times New Roman" w:hAnsi="黑体" w:eastAsia="黑体"/>
          <w:sz w:val="32"/>
          <w:szCs w:val="32"/>
          <w:highlight w:val="none"/>
          <w:lang w:val="en-US" w:eastAsia="zh-Hans"/>
        </w:rPr>
        <w:t>第一部分我想围绕“学思想”</w:t>
      </w:r>
      <w:r>
        <w:rPr>
          <w:rFonts w:hint="default" w:ascii="Times New Roman" w:hAnsi="黑体" w:eastAsia="黑体"/>
          <w:sz w:val="32"/>
          <w:szCs w:val="32"/>
          <w:highlight w:val="none"/>
          <w:lang w:eastAsia="zh-Hans"/>
        </w:rPr>
        <w:t>，</w:t>
      </w:r>
      <w:r>
        <w:rPr>
          <w:rFonts w:hint="eastAsia" w:ascii="Times New Roman" w:hAnsi="黑体" w:eastAsia="黑体"/>
          <w:sz w:val="32"/>
          <w:szCs w:val="32"/>
          <w:highlight w:val="none"/>
          <w:lang w:val="en-US" w:eastAsia="zh-Hans"/>
        </w:rPr>
        <w:t>跟大家探讨</w:t>
      </w:r>
      <w:r>
        <w:rPr>
          <w:rFonts w:hint="eastAsia" w:hAnsi="黑体" w:eastAsia="黑体"/>
          <w:sz w:val="32"/>
          <w:szCs w:val="32"/>
          <w:highlight w:val="none"/>
          <w:lang w:val="en-US" w:eastAsia="zh-CN"/>
        </w:rPr>
        <w:t>如何</w:t>
      </w:r>
      <w:r>
        <w:rPr>
          <w:rFonts w:hint="eastAsia" w:ascii="Times New Roman" w:hAnsi="黑体" w:eastAsia="黑体"/>
          <w:sz w:val="32"/>
          <w:szCs w:val="32"/>
          <w:highlight w:val="none"/>
          <w:lang w:val="en-US" w:eastAsia="zh-Hans"/>
        </w:rPr>
        <w:t>坚持不懈用党的创新理论凝心铸魂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宋体" w:eastAsia="仿宋_GB2312"/>
          <w:b/>
          <w:bCs/>
          <w:color w:val="auto"/>
          <w:sz w:val="32"/>
          <w:szCs w:val="32"/>
          <w:highlight w:val="none"/>
          <w:lang w:eastAsia="zh-Hans"/>
        </w:rPr>
        <w:t>“</w:t>
      </w:r>
      <w:r>
        <w:rPr>
          <w:rFonts w:hint="eastAsia" w:ascii="仿宋_GB2312" w:hAnsi="宋体" w:eastAsia="仿宋_GB2312"/>
          <w:b/>
          <w:bCs/>
          <w:color w:val="auto"/>
          <w:sz w:val="32"/>
          <w:szCs w:val="32"/>
          <w:highlight w:val="none"/>
          <w:lang w:val="en-US" w:eastAsia="zh-Hans"/>
        </w:rPr>
        <w:t>学思想”要先解决学</w:t>
      </w:r>
      <w:r>
        <w:rPr>
          <w:rFonts w:hint="eastAsia" w:ascii="仿宋_GB2312" w:hAnsi="宋体" w:eastAsia="仿宋_GB2312"/>
          <w:b/>
          <w:bCs/>
          <w:color w:val="auto"/>
          <w:sz w:val="32"/>
          <w:szCs w:val="32"/>
          <w:highlight w:val="none"/>
          <w:lang w:val="en-US" w:eastAsia="zh-CN"/>
        </w:rPr>
        <w:t>什么</w:t>
      </w:r>
      <w:r>
        <w:rPr>
          <w:rFonts w:hint="eastAsia" w:ascii="仿宋_GB2312" w:hAnsi="宋体" w:eastAsia="仿宋_GB2312"/>
          <w:b/>
          <w:bCs/>
          <w:color w:val="auto"/>
          <w:sz w:val="32"/>
          <w:szCs w:val="32"/>
          <w:highlight w:val="none"/>
          <w:lang w:val="en-US" w:eastAsia="zh-Hans"/>
        </w:rPr>
        <w:t>和</w:t>
      </w:r>
      <w:r>
        <w:rPr>
          <w:rFonts w:hint="eastAsia" w:ascii="仿宋_GB2312" w:hAnsi="宋体" w:eastAsia="仿宋_GB2312"/>
          <w:b/>
          <w:bCs/>
          <w:color w:val="auto"/>
          <w:sz w:val="32"/>
          <w:szCs w:val="32"/>
          <w:highlight w:val="none"/>
          <w:lang w:val="en-US" w:eastAsia="zh-CN"/>
        </w:rPr>
        <w:t>怎么学</w:t>
      </w:r>
      <w:r>
        <w:rPr>
          <w:rFonts w:hint="eastAsia" w:ascii="仿宋_GB2312" w:hAnsi="宋体" w:eastAsia="仿宋_GB2312"/>
          <w:b/>
          <w:bCs/>
          <w:color w:val="auto"/>
          <w:sz w:val="32"/>
          <w:szCs w:val="32"/>
          <w:highlight w:val="none"/>
          <w:lang w:val="en-US" w:eastAsia="zh-Hans"/>
        </w:rPr>
        <w:t>两个问题</w:t>
      </w:r>
      <w:r>
        <w:rPr>
          <w:rFonts w:hint="default" w:ascii="仿宋_GB2312" w:hAnsi="宋体" w:eastAsia="仿宋_GB2312"/>
          <w:b/>
          <w:bCs/>
          <w:color w:val="auto"/>
          <w:sz w:val="32"/>
          <w:szCs w:val="32"/>
          <w:highlight w:val="none"/>
          <w:lang w:eastAsia="zh-Hans"/>
        </w:rPr>
        <w:t>。</w:t>
      </w:r>
      <w:r>
        <w:rPr>
          <w:rFonts w:hint="eastAsia" w:ascii="仿宋_GB2312" w:hAnsi="仿宋_GB2312" w:eastAsia="仿宋_GB2312" w:cs="仿宋_GB2312"/>
          <w:b/>
          <w:bCs/>
          <w:color w:val="auto"/>
          <w:kern w:val="0"/>
          <w:sz w:val="32"/>
          <w:szCs w:val="32"/>
          <w:highlight w:val="none"/>
          <w:lang w:val="en-US" w:eastAsia="zh-Hans"/>
        </w:rPr>
        <w:t>第一个问题</w:t>
      </w:r>
      <w:r>
        <w:rPr>
          <w:rFonts w:hint="eastAsia" w:ascii="仿宋_GB2312" w:hAnsi="仿宋_GB2312" w:eastAsia="仿宋_GB2312" w:cs="仿宋_GB2312"/>
          <w:b/>
          <w:bCs/>
          <w:color w:val="auto"/>
          <w:kern w:val="0"/>
          <w:sz w:val="32"/>
          <w:szCs w:val="32"/>
          <w:highlight w:val="none"/>
          <w:lang w:eastAsia="zh-Hans"/>
        </w:rPr>
        <w:t>，</w:t>
      </w:r>
      <w:r>
        <w:rPr>
          <w:rFonts w:hint="eastAsia" w:ascii="仿宋_GB2312" w:hAnsi="仿宋_GB2312" w:eastAsia="仿宋_GB2312" w:cs="仿宋_GB2312"/>
          <w:b/>
          <w:bCs/>
          <w:color w:val="auto"/>
          <w:kern w:val="0"/>
          <w:sz w:val="32"/>
          <w:szCs w:val="32"/>
          <w:highlight w:val="none"/>
          <w:lang w:val="en-US" w:eastAsia="zh-Hans"/>
        </w:rPr>
        <w:t>学什么</w:t>
      </w:r>
      <w:r>
        <w:rPr>
          <w:rFonts w:hint="eastAsia" w:ascii="仿宋_GB2312" w:hAnsi="仿宋_GB2312" w:eastAsia="仿宋_GB2312" w:cs="仿宋_GB2312"/>
          <w:b/>
          <w:bCs/>
          <w:color w:val="auto"/>
          <w:kern w:val="0"/>
          <w:sz w:val="32"/>
          <w:szCs w:val="32"/>
          <w:highlight w:val="none"/>
          <w:lang w:eastAsia="zh-Hans"/>
        </w:rPr>
        <w:t>？</w:t>
      </w:r>
      <w:r>
        <w:rPr>
          <w:rFonts w:hint="eastAsia" w:ascii="仿宋_GB2312" w:hAnsi="仿宋_GB2312" w:eastAsia="仿宋_GB2312" w:cs="仿宋_GB2312"/>
          <w:sz w:val="32"/>
          <w:szCs w:val="32"/>
          <w:highlight w:val="none"/>
        </w:rPr>
        <w:t>学习贯彻习近平新时代中国特色社会主义思想是这一次主题教育的鲜明主线，虽然说规定了理论学习、调查研究、推动发展、检视整改、建章立制几个重点措施，但是党内集中学习教育</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lang w:val="en-US" w:eastAsia="zh-CN"/>
        </w:rPr>
        <w:t>首先要武装头脑，理论学习是主题教育的重要内容，也是一以贯之、久久为功的“永恒课题”。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2"/>
        <w:textAlignment w:val="auto"/>
        <w:rPr>
          <w:rFonts w:hint="eastAsia" w:ascii="楷体_GB2312" w:hAnsi="楷体_GB2312" w:eastAsia="楷体_GB2312" w:cs="楷体_GB2312"/>
          <w:b/>
          <w:bCs/>
          <w:color w:val="auto"/>
          <w:kern w:val="0"/>
          <w:sz w:val="32"/>
          <w:szCs w:val="32"/>
          <w:highlight w:val="none"/>
          <w:lang w:val="en-US" w:eastAsia="zh-CN"/>
        </w:rPr>
      </w:pPr>
      <w:r>
        <w:rPr>
          <w:rFonts w:hint="eastAsia" w:ascii="楷体_GB2312" w:hAnsi="楷体_GB2312" w:eastAsia="楷体_GB2312" w:cs="楷体_GB2312"/>
          <w:b/>
          <w:bCs/>
          <w:color w:val="auto"/>
          <w:kern w:val="0"/>
          <w:sz w:val="32"/>
          <w:szCs w:val="32"/>
          <w:highlight w:val="none"/>
          <w:lang w:val="en-US" w:eastAsia="zh-CN"/>
        </w:rPr>
        <w:t>一要学习习近平新时代中国特色社会主义思想的发展脉络。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2"/>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 xml:space="preserve">党的十八大以来，以习近平同志为核心的党中央统筹中华民族伟大复兴战略全局和世界百年未有之大变局，坚持把马克思主义基本原理同中国具体实际相结合、同中华优秀传统文化相结合，顺应时代要求，结合新的实际，科学回答了新时代坚持和发展什么样的中国特色社会主义、怎样坚持和发展中国特色社会主义，建设什么样的社会主义现代化强国、怎样建设社会主义现代化强国，建设什么样的长期执政的马克思主义政党、怎样建设长期执政的马克思主义政党等重大时代课题，提出许多具有时代性、实践性、创造性的重大思想观点，形成了习近平强军思想、经济思想、生态文明思想、外交思想、法治思想等一系列新理念新思想新战略。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2017年10月，党的十九大郑重提出习近平新时代中国特色社会主义思想，将其核心内容概括为“八个明确”和“十四个坚持”，并把这一思想确立为党必须长期坚持的指导思想写进党章。2018年3月，第十三届全国人民代表大会第一次会议通过《中华人民共和国宪法修正案》，习近平新时代中国特色社会主义思想写入《宪法》。2021年11月，党的十九届六中全会通过的《中共中央关于党的百年奋斗重大成就和历史经验的决议》，在党的十九大报告“八个明确”的基础上，用“十个明确”“十三个方面成就”对习近平新时代中国特色社会主义思想的核心内容作了进一步概括。2022年10月，党的二十大提出“六个必须坚持”，概括阐述了习近平新时代中国特色社会主义思想的世界观、方法论和贯穿其中的立场观点方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2"/>
        <w:textAlignment w:val="auto"/>
        <w:rPr>
          <w:rFonts w:hint="eastAsia" w:ascii="楷体_GB2312" w:hAnsi="楷体_GB2312" w:eastAsia="楷体_GB2312" w:cs="楷体_GB2312"/>
          <w:b/>
          <w:bCs/>
          <w:color w:val="auto"/>
          <w:kern w:val="0"/>
          <w:sz w:val="32"/>
          <w:szCs w:val="32"/>
          <w:highlight w:val="none"/>
          <w:lang w:val="en-US" w:eastAsia="zh-CN"/>
        </w:rPr>
      </w:pPr>
      <w:r>
        <w:rPr>
          <w:rFonts w:hint="eastAsia" w:ascii="楷体_GB2312" w:hAnsi="楷体_GB2312" w:eastAsia="楷体_GB2312" w:cs="楷体_GB2312"/>
          <w:b/>
          <w:bCs/>
          <w:color w:val="auto"/>
          <w:kern w:val="0"/>
          <w:sz w:val="32"/>
          <w:szCs w:val="32"/>
          <w:highlight w:val="none"/>
          <w:lang w:val="en-US" w:eastAsia="zh-CN"/>
        </w:rPr>
        <w:t>二要学习习近平新时代中国特色社会主义思想的主要内容。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2"/>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党的二十大指出，党的十九大、十九届六中全会提出的“十个明确”“十四个坚持”“十三个方面成就”概括了习近平新时代中国特色社会主义思想的主要内容。党的二十大提出的“六个必须坚持”概括了这一思想的世界观和方法论。“十个明确”“十四个坚持”“十三个方面成就”“六个必须坚持”构成了这一思想的科学体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十个明确”即：明确中国特色社会主义最本质的特征是中国共产党领导；明确坚持和发展中国特色社会主义，总任务是实现社会主义现代化和中华民族伟大复兴；明确新时代我国社会主要矛盾是人民日益增长的美好生活需要和不平衡不充分的发展之间的矛盾；明确中国特色社会主义事业总体布局是经济建设、政治建设、文化建设、社会建设、生态文明建设五位一体；明确全面深化改革总目标是完善和发展中国特色社会主义制度、推进国家治理体系和治理能力现代化；明确全面推进依法治国总目标是建设中国特色社会主义法治体系、建设社会主义法治国家；明确必须坚持和完善社会主义基本经济制度；明确党在新时代的强军目标是建设一支听党指挥、能打胜仗、作风优良的人民军队；明确中国特色大国外交要服务民族复兴、促进人类进步，推动建设新型国际关系，推动构建人类命运共同体；明确全面从严治党的战略方针；是习近平新时代中国特色社会主义思想的主体内容，体现了这一思想的主要观点和基本精神，构成了这一思想的“四梁八柱”。</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十四个坚持”即：坚持党对一切工作的领导，坚持以人民为中心，坚持全面深化改革，坚持新发展理念，坚持人民当家作主，坚持全面依法治国，坚持社会主义核心价值体系，坚持在发展中保障和改善民生，坚持人与自然和谐共生，坚持总体国家安全观，坚持党对人民军队的绝对领导，坚持“一国两制”和推进祖国统一，坚持推动构建人类命运共同体，坚持全面从严治党，是习近平新时代中国特色社会主义的重要内容，是对新时代中国共产党治国理政重大原则方针的高度凝练和概括，构成了新时代坚持和发展中国特色社会主义的基本方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 xml:space="preserve">    “十三个方面成就”包括坚持党的全面领导、全面从严治党、经济建设、全面深化改革开放、政治建设、全面依法治国、文化建设、社会建设、文明建设、国防和军队建设、维护国家安全、坚持“一国两制”和推进祖国统一、外交工作，充分展现了党的十八大以来党和国家事业取得的成就和变革，涵盖了原创性思想、变革性实践、突破性进展、标志性成果，既是习近平新时代中国特色社会主义思想指导的结果，是对其精神实质的鲜明揭示，也是其具体内容的丰富发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六个必须坚持”即：坚持人民至上，坚持自信自立，坚持守正创新，坚持问题导向，坚持系统观念，坚持胸怀天下，是马克思主义世界观、方法论的坚持和运用，是毛泽东思想精髓的继承和发展，是习近平新时代中国特色社会主义思想的精髓，彰显了这一思想的理论品格和鲜明特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2"/>
        <w:textAlignment w:val="auto"/>
        <w:rPr>
          <w:rFonts w:hint="eastAsia" w:ascii="楷体_GB2312" w:hAnsi="楷体_GB2312" w:eastAsia="楷体_GB2312" w:cs="楷体_GB2312"/>
          <w:b/>
          <w:bCs/>
          <w:color w:val="auto"/>
          <w:kern w:val="0"/>
          <w:sz w:val="32"/>
          <w:szCs w:val="32"/>
          <w:highlight w:val="none"/>
          <w:lang w:val="en-US" w:eastAsia="zh-CN"/>
        </w:rPr>
      </w:pPr>
      <w:r>
        <w:rPr>
          <w:rFonts w:hint="eastAsia" w:ascii="楷体_GB2312" w:hAnsi="楷体_GB2312" w:eastAsia="楷体_GB2312" w:cs="楷体_GB2312"/>
          <w:b/>
          <w:bCs/>
          <w:color w:val="auto"/>
          <w:kern w:val="0"/>
          <w:sz w:val="32"/>
          <w:szCs w:val="32"/>
          <w:highlight w:val="none"/>
          <w:lang w:val="en-US" w:eastAsia="zh-CN"/>
        </w:rPr>
        <w:t>三要学习习近平新时代中国特色社会主义思想的鲜明特质。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2"/>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bCs/>
          <w:color w:val="auto"/>
          <w:kern w:val="0"/>
          <w:sz w:val="32"/>
          <w:szCs w:val="32"/>
          <w:highlight w:val="none"/>
          <w:lang w:val="en-US" w:eastAsia="zh-CN"/>
        </w:rPr>
        <w:t>一是开创性。</w:t>
      </w:r>
      <w:r>
        <w:rPr>
          <w:rFonts w:hint="eastAsia" w:ascii="仿宋_GB2312" w:hAnsi="仿宋_GB2312" w:eastAsia="仿宋_GB2312" w:cs="仿宋_GB2312"/>
          <w:b w:val="0"/>
          <w:bCs w:val="0"/>
          <w:color w:val="auto"/>
          <w:kern w:val="0"/>
          <w:sz w:val="32"/>
          <w:szCs w:val="32"/>
          <w:highlight w:val="none"/>
          <w:lang w:val="en-US" w:eastAsia="zh-CN"/>
        </w:rPr>
        <w:t>其一，凝练概括了一系列重要概念。如：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textAlignment w:val="auto"/>
        <w:rPr>
          <w:rFonts w:hint="eastAsia" w:ascii="仿宋_GB2312" w:hAnsi="仿宋_GB2312" w:eastAsia="仿宋_GB2312" w:cs="仿宋_GB2312"/>
          <w:b w:val="0"/>
          <w:bCs w:val="0"/>
          <w:color w:val="auto"/>
          <w:kern w:val="0"/>
          <w:sz w:val="32"/>
          <w:szCs w:val="32"/>
          <w:highlight w:val="yellow"/>
          <w:lang w:val="en-US" w:eastAsia="zh-CN"/>
        </w:rPr>
      </w:pPr>
      <w:r>
        <w:rPr>
          <w:rFonts w:hint="eastAsia" w:ascii="仿宋_GB2312" w:hAnsi="仿宋_GB2312" w:eastAsia="仿宋_GB2312" w:cs="仿宋_GB2312"/>
          <w:b w:val="0"/>
          <w:bCs w:val="0"/>
          <w:color w:val="auto"/>
          <w:kern w:val="0"/>
          <w:sz w:val="32"/>
          <w:szCs w:val="32"/>
          <w:highlight w:val="none"/>
          <w:lang w:val="en-US" w:eastAsia="zh-CN"/>
        </w:rPr>
        <w:t>中国梦、新时代、高质量发展、全过程人民民主、总体国家安全观、中国式现代化、人类文明新形态等。其二，明确提出了一系列科学论断。如：中国共产党领导是中国特色社会主义最本质的特征，是中国特色社会主义制度的最大优势；中国共产党人的初心和使命，就是为中国人民谋幸福，为中华民族谋复兴；全面从严治党永远在路上，党的自我革命永远在路上等。其三，完整阐发了一系列战略任务。如：实施科教兴国战略、人才强国战略、创新驱动发展战略、乡村振兴战略、区域协调发展战略等。其四，清晰规划了一系列实践路径和举措。如：推进国家治理体系和治理能力现代化；在高质量发展中促进共同富裕等。</w:t>
      </w:r>
      <w:r>
        <w:rPr>
          <w:rFonts w:hint="eastAsia" w:ascii="仿宋_GB2312" w:hAnsi="仿宋_GB2312" w:eastAsia="仿宋_GB2312" w:cs="仿宋_GB2312"/>
          <w:b w:val="0"/>
          <w:bCs w:val="0"/>
          <w:color w:val="auto"/>
          <w:kern w:val="0"/>
          <w:sz w:val="32"/>
          <w:szCs w:val="32"/>
          <w:highlight w:val="none"/>
          <w:lang w:val="en-US" w:eastAsia="zh-CN"/>
        </w:rPr>
        <w:t>这一点上，近年来，我们</w:t>
      </w:r>
      <w:r>
        <w:rPr>
          <w:rFonts w:hint="eastAsia" w:ascii="仿宋_GB2312" w:hAnsi="仿宋_GB2312" w:eastAsia="仿宋_GB2312" w:cs="仿宋_GB2312"/>
          <w:b w:val="0"/>
          <w:bCs w:val="0"/>
          <w:color w:val="auto"/>
          <w:sz w:val="32"/>
          <w:szCs w:val="32"/>
          <w:highlight w:val="none"/>
          <w:lang w:val="en-US" w:eastAsia="zh-CN"/>
        </w:rPr>
        <w:t>围着群众转、盯着需求干，持续用扎实有力的实践举措探索中国式现代化新背景下的基层治理新路径，党建引领大小物业综合改造、社区成长伙伴计划、5分钟充电圈、新就业群体党建工作、网格党建等工作经验，先后被《焦点访谈》《经济半小时》《人民日报》《北京日报》等中央及市级媒体予以</w:t>
      </w:r>
      <w:r>
        <w:rPr>
          <w:rFonts w:hint="eastAsia" w:ascii="仿宋_GB2312" w:hAnsi="仿宋_GB2312" w:eastAsia="仿宋_GB2312" w:cs="仿宋_GB2312"/>
          <w:b w:val="0"/>
          <w:bCs w:val="0"/>
          <w:color w:val="auto"/>
          <w:sz w:val="32"/>
          <w:szCs w:val="32"/>
          <w:highlight w:val="none"/>
          <w:lang w:val="en-US" w:eastAsia="zh-Hans"/>
        </w:rPr>
        <w:t>宣传</w:t>
      </w:r>
      <w:r>
        <w:rPr>
          <w:rFonts w:hint="eastAsia" w:ascii="仿宋_GB2312" w:hAnsi="仿宋_GB2312" w:eastAsia="仿宋_GB2312" w:cs="仿宋_GB2312"/>
          <w:b w:val="0"/>
          <w:bCs w:val="0"/>
          <w:color w:val="auto"/>
          <w:sz w:val="32"/>
          <w:szCs w:val="32"/>
          <w:highlight w:val="none"/>
          <w:lang w:val="en-US" w:eastAsia="zh-CN"/>
        </w:rPr>
        <w:t>报道，这是我们在开创性上的具体实践，也是我们“走在前”的工作态度的具体体现。</w:t>
      </w:r>
    </w:p>
    <w:p>
      <w:pPr>
        <w:pStyle w:val="3"/>
        <w:keepNext w:val="0"/>
        <w:keepLines w:val="0"/>
        <w:pageBreakBefore w:val="0"/>
        <w:kinsoku/>
        <w:wordWrap/>
        <w:overflowPunct/>
        <w:topLinePunct w:val="0"/>
        <w:autoSpaceDE/>
        <w:autoSpaceDN/>
        <w:bidi w:val="0"/>
        <w:adjustRightInd/>
        <w:snapToGrid/>
        <w:spacing w:line="560" w:lineRule="exact"/>
        <w:ind w:left="0" w:leftChars="0" w:right="0" w:rightChars="0" w:firstLine="720"/>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bCs/>
          <w:color w:val="auto"/>
          <w:kern w:val="0"/>
          <w:sz w:val="32"/>
          <w:szCs w:val="32"/>
          <w:highlight w:val="none"/>
          <w:lang w:val="en-US" w:eastAsia="zh-CN"/>
        </w:rPr>
        <w:t>二是人民性。</w:t>
      </w:r>
      <w:r>
        <w:rPr>
          <w:rFonts w:hint="eastAsia" w:ascii="仿宋_GB2312" w:hAnsi="仿宋_GB2312" w:eastAsia="仿宋_GB2312" w:cs="仿宋_GB2312"/>
          <w:b w:val="0"/>
          <w:bCs w:val="0"/>
          <w:color w:val="auto"/>
          <w:kern w:val="0"/>
          <w:sz w:val="32"/>
          <w:szCs w:val="32"/>
          <w:highlight w:val="none"/>
          <w:lang w:val="en-US" w:eastAsia="zh-CN"/>
        </w:rPr>
        <w:t>集中体现在以下几个方面：</w:t>
      </w:r>
      <w:r>
        <w:rPr>
          <w:rFonts w:hint="eastAsia" w:ascii="仿宋_GB2312" w:hAnsi="仿宋_GB2312" w:eastAsia="仿宋_GB2312" w:cs="仿宋_GB2312"/>
          <w:b/>
          <w:bCs/>
          <w:color w:val="auto"/>
          <w:kern w:val="0"/>
          <w:sz w:val="32"/>
          <w:szCs w:val="32"/>
          <w:highlight w:val="none"/>
          <w:lang w:val="en-US" w:eastAsia="zh-CN"/>
        </w:rPr>
        <w:t>其一，坚持人民主体地位。</w:t>
      </w:r>
      <w:r>
        <w:rPr>
          <w:rFonts w:hint="eastAsia" w:ascii="仿宋_GB2312" w:hAnsi="仿宋_GB2312" w:eastAsia="仿宋_GB2312" w:cs="仿宋_GB2312"/>
          <w:b w:val="0"/>
          <w:bCs w:val="0"/>
          <w:color w:val="auto"/>
          <w:kern w:val="0"/>
          <w:sz w:val="32"/>
          <w:szCs w:val="32"/>
          <w:highlight w:val="none"/>
          <w:lang w:val="en-US" w:eastAsia="zh-CN"/>
        </w:rPr>
        <w:t>习近平总书记强调，“人民是历史的创造者，是真正的英雄”。全面建设社会主义现代化国家，必须充分发挥亿万人民的创造伟力，通过营造鼓励人们干事业、支持人们干成事业的社会氛围，放手让一切劳动、知识、技术、管理和资本的活力竞相迸发，让一切创造社会财富的源泉充分涌流。</w:t>
      </w:r>
      <w:r>
        <w:rPr>
          <w:rFonts w:hint="eastAsia" w:ascii="仿宋_GB2312" w:hAnsi="仿宋_GB2312" w:eastAsia="仿宋_GB2312" w:cs="仿宋_GB2312"/>
          <w:b/>
          <w:bCs/>
          <w:color w:val="auto"/>
          <w:kern w:val="0"/>
          <w:sz w:val="32"/>
          <w:szCs w:val="32"/>
          <w:highlight w:val="none"/>
          <w:lang w:val="en-US" w:eastAsia="zh-CN"/>
        </w:rPr>
        <w:t>其二，坚持人民至上。</w:t>
      </w:r>
      <w:r>
        <w:rPr>
          <w:rFonts w:hint="eastAsia" w:ascii="仿宋_GB2312" w:hAnsi="仿宋_GB2312" w:eastAsia="仿宋_GB2312" w:cs="仿宋_GB2312"/>
          <w:b w:val="0"/>
          <w:bCs w:val="0"/>
          <w:color w:val="auto"/>
          <w:kern w:val="0"/>
          <w:sz w:val="32"/>
          <w:szCs w:val="32"/>
          <w:highlight w:val="none"/>
          <w:lang w:val="en-US" w:eastAsia="zh-CN"/>
        </w:rPr>
        <w:t>习近平总书记强调，“时代是出卷人，我们是答卷人，人民是阅卷人”。这就要求全体共产党员特别是党的领导干部，要坚定理想信念，始终把人民放在心中最高的位置，始终坚持全心全意为人民服务的根本宗旨，始终保持同人民群众的血肉联系，把人民拥护不拥护、赞成不赞成、高兴不高兴、答应不答应作为衡量一切工作得失的根本标准。</w:t>
      </w:r>
      <w:r>
        <w:rPr>
          <w:rFonts w:hint="eastAsia" w:ascii="仿宋_GB2312" w:hAnsi="仿宋_GB2312" w:eastAsia="仿宋_GB2312" w:cs="仿宋_GB2312"/>
          <w:b w:val="0"/>
          <w:bCs w:val="0"/>
          <w:color w:val="auto"/>
          <w:kern w:val="0"/>
          <w:sz w:val="32"/>
          <w:szCs w:val="32"/>
          <w:highlight w:val="none"/>
          <w:lang w:val="en-US" w:eastAsia="zh-CN"/>
        </w:rPr>
        <w:t>过去的三年，特别是去年，</w:t>
      </w:r>
      <w:r>
        <w:rPr>
          <w:rFonts w:hint="eastAsia" w:ascii="仿宋_GB2312" w:hAnsi="仿宋_GB2312" w:eastAsia="仿宋_GB2312" w:cs="仿宋_GB2312"/>
          <w:b w:val="0"/>
          <w:bCs w:val="0"/>
          <w:sz w:val="32"/>
          <w:szCs w:val="32"/>
          <w:highlight w:val="none"/>
          <w:lang w:val="en-US" w:eastAsia="zh-Hans"/>
        </w:rPr>
        <w:t>我们</w:t>
      </w:r>
      <w:r>
        <w:rPr>
          <w:rFonts w:hint="eastAsia" w:ascii="仿宋_GB2312" w:hAnsi="仿宋_GB2312" w:eastAsia="仿宋_GB2312" w:cs="仿宋_GB2312"/>
          <w:b w:val="0"/>
          <w:bCs w:val="0"/>
          <w:sz w:val="32"/>
          <w:szCs w:val="32"/>
          <w:highlight w:val="none"/>
          <w:lang w:val="en-US" w:eastAsia="zh-CN"/>
        </w:rPr>
        <w:t>尤其难忘，大家</w:t>
      </w:r>
      <w:r>
        <w:rPr>
          <w:rFonts w:hint="eastAsia" w:ascii="仿宋_GB2312" w:hAnsi="仿宋_GB2312" w:eastAsia="仿宋_GB2312" w:cs="仿宋_GB2312"/>
          <w:b w:val="0"/>
          <w:bCs w:val="0"/>
          <w:sz w:val="32"/>
          <w:szCs w:val="32"/>
          <w:highlight w:val="none"/>
          <w:lang w:val="en-US" w:eastAsia="zh-Hans"/>
        </w:rPr>
        <w:t>以超常</w:t>
      </w:r>
      <w:r>
        <w:rPr>
          <w:rFonts w:hint="eastAsia" w:ascii="仿宋_GB2312" w:hAnsi="仿宋_GB2312" w:eastAsia="仿宋_GB2312" w:cs="仿宋_GB2312"/>
          <w:b w:val="0"/>
          <w:bCs w:val="0"/>
          <w:sz w:val="32"/>
          <w:szCs w:val="32"/>
          <w:highlight w:val="none"/>
          <w:lang w:val="en-US" w:eastAsia="zh-CN"/>
        </w:rPr>
        <w:t>毅力</w:t>
      </w:r>
      <w:r>
        <w:rPr>
          <w:rFonts w:hint="eastAsia" w:ascii="仿宋_GB2312" w:hAnsi="仿宋_GB2312" w:eastAsia="仿宋_GB2312" w:cs="仿宋_GB2312"/>
          <w:b w:val="0"/>
          <w:bCs w:val="0"/>
          <w:sz w:val="32"/>
          <w:szCs w:val="32"/>
          <w:highlight w:val="none"/>
          <w:lang w:val="en-US" w:eastAsia="zh-Hans"/>
        </w:rPr>
        <w:t>打赢了</w:t>
      </w:r>
      <w:r>
        <w:rPr>
          <w:rFonts w:hint="eastAsia" w:ascii="仿宋_GB2312" w:hAnsi="仿宋_GB2312" w:eastAsia="仿宋_GB2312" w:cs="仿宋_GB2312"/>
          <w:b w:val="0"/>
          <w:bCs w:val="0"/>
          <w:sz w:val="32"/>
          <w:szCs w:val="32"/>
          <w:highlight w:val="none"/>
          <w:lang w:val="en-US" w:eastAsia="zh-CN"/>
        </w:rPr>
        <w:t>大大小小几十场抗击</w:t>
      </w:r>
      <w:r>
        <w:rPr>
          <w:rFonts w:hint="eastAsia" w:ascii="仿宋_GB2312" w:hAnsi="仿宋_GB2312" w:eastAsia="仿宋_GB2312" w:cs="仿宋_GB2312"/>
          <w:b w:val="0"/>
          <w:bCs w:val="0"/>
          <w:sz w:val="32"/>
          <w:szCs w:val="32"/>
          <w:highlight w:val="none"/>
          <w:lang w:val="en-US" w:eastAsia="zh-Hans"/>
        </w:rPr>
        <w:t>疫情的硬仗</w:t>
      </w:r>
      <w:r>
        <w:rPr>
          <w:rFonts w:hint="default" w:ascii="仿宋_GB2312" w:hAnsi="仿宋_GB2312" w:eastAsia="仿宋_GB2312" w:cs="仿宋_GB2312"/>
          <w:b w:val="0"/>
          <w:bCs w:val="0"/>
          <w:sz w:val="32"/>
          <w:szCs w:val="32"/>
          <w:highlight w:val="none"/>
          <w:lang w:eastAsia="zh-Hans"/>
        </w:rPr>
        <w:t>。</w:t>
      </w:r>
      <w:r>
        <w:rPr>
          <w:rFonts w:hint="eastAsia" w:ascii="仿宋_GB2312" w:hAnsi="仿宋_GB2312" w:eastAsia="仿宋_GB2312" w:cs="仿宋_GB2312"/>
          <w:b w:val="0"/>
          <w:bCs w:val="0"/>
          <w:sz w:val="32"/>
          <w:szCs w:val="32"/>
          <w:highlight w:val="none"/>
          <w:lang w:eastAsia="zh-CN"/>
        </w:rPr>
        <w:t>全体机关干部、</w:t>
      </w:r>
      <w:r>
        <w:rPr>
          <w:rFonts w:hint="eastAsia" w:ascii="仿宋_GB2312" w:hAnsi="仿宋_GB2312" w:eastAsia="仿宋_GB2312" w:cs="仿宋_GB2312"/>
          <w:b w:val="0"/>
          <w:bCs w:val="0"/>
          <w:sz w:val="32"/>
          <w:szCs w:val="32"/>
          <w:highlight w:val="none"/>
          <w:lang w:val="en-US" w:eastAsia="zh-CN"/>
        </w:rPr>
        <w:t>社区干部</w:t>
      </w:r>
      <w:r>
        <w:rPr>
          <w:rFonts w:hint="default" w:ascii="仿宋_GB2312" w:hAnsi="仿宋_GB2312" w:eastAsia="仿宋_GB2312" w:cs="仿宋_GB2312"/>
          <w:b w:val="0"/>
          <w:bCs w:val="0"/>
          <w:sz w:val="32"/>
          <w:szCs w:val="32"/>
          <w:highlight w:val="none"/>
          <w:lang w:eastAsia="zh-CN"/>
        </w:rPr>
        <w:t>同心勠力、共克时艰，</w:t>
      </w:r>
      <w:r>
        <w:rPr>
          <w:rFonts w:hint="eastAsia" w:ascii="仿宋_GB2312" w:hAnsi="仿宋_GB2312" w:eastAsia="仿宋_GB2312" w:cs="仿宋_GB2312"/>
          <w:b w:val="0"/>
          <w:bCs w:val="0"/>
          <w:sz w:val="32"/>
          <w:szCs w:val="32"/>
          <w:highlight w:val="none"/>
          <w:lang w:val="en-US" w:eastAsia="zh-Hans"/>
        </w:rPr>
        <w:t>积极应对</w:t>
      </w:r>
      <w:r>
        <w:rPr>
          <w:rFonts w:hint="eastAsia" w:ascii="仿宋_GB2312" w:hAnsi="仿宋_GB2312" w:eastAsia="仿宋_GB2312" w:cs="仿宋_GB2312"/>
          <w:b w:val="0"/>
          <w:bCs w:val="0"/>
          <w:sz w:val="32"/>
          <w:szCs w:val="32"/>
          <w:highlight w:val="none"/>
          <w:lang w:val="en-US" w:eastAsia="zh-CN"/>
        </w:rPr>
        <w:t>奥密克戎变异毒株</w:t>
      </w:r>
      <w:r>
        <w:rPr>
          <w:rFonts w:hint="eastAsia" w:ascii="仿宋_GB2312" w:hAnsi="仿宋_GB2312" w:eastAsia="仿宋_GB2312" w:cs="仿宋_GB2312"/>
          <w:b w:val="0"/>
          <w:bCs w:val="0"/>
          <w:sz w:val="32"/>
          <w:szCs w:val="32"/>
          <w:highlight w:val="none"/>
          <w:lang w:val="en-US" w:eastAsia="zh-Hans"/>
        </w:rPr>
        <w:t>带来的新挑战</w:t>
      </w:r>
      <w:r>
        <w:rPr>
          <w:rFonts w:hint="default" w:ascii="仿宋_GB2312" w:hAnsi="仿宋_GB2312" w:eastAsia="仿宋_GB2312" w:cs="仿宋_GB2312"/>
          <w:b w:val="0"/>
          <w:bCs w:val="0"/>
          <w:sz w:val="32"/>
          <w:szCs w:val="32"/>
          <w:highlight w:val="none"/>
          <w:lang w:eastAsia="zh-Hans"/>
        </w:rPr>
        <w:t>，</w:t>
      </w:r>
      <w:r>
        <w:rPr>
          <w:rFonts w:hint="eastAsia" w:ascii="仿宋_GB2312" w:hAnsi="仿宋_GB2312" w:eastAsia="仿宋_GB2312" w:cs="仿宋_GB2312"/>
          <w:b w:val="0"/>
          <w:bCs w:val="0"/>
          <w:sz w:val="32"/>
          <w:szCs w:val="32"/>
          <w:highlight w:val="none"/>
          <w:lang w:val="en-US" w:eastAsia="zh-CN"/>
        </w:rPr>
        <w:t>成功打赢多轮疫情阻击战，用日夜坚守的态度和不计得失的付出践行了“人民至上”的庄重誓言</w:t>
      </w:r>
      <w:r>
        <w:rPr>
          <w:rFonts w:hint="eastAsia" w:ascii="仿宋_GB2312" w:hAnsi="仿宋_GB2312" w:eastAsia="仿宋_GB2312" w:cs="仿宋_GB2312"/>
          <w:b w:val="0"/>
          <w:bCs w:val="0"/>
          <w:sz w:val="32"/>
          <w:szCs w:val="32"/>
          <w:highlight w:val="none"/>
          <w:lang w:val="en-US" w:eastAsia="zh-Hans"/>
        </w:rPr>
        <w:t>。</w:t>
      </w:r>
      <w:r>
        <w:rPr>
          <w:rFonts w:hint="eastAsia" w:ascii="仿宋_GB2312" w:hAnsi="仿宋_GB2312" w:eastAsia="仿宋_GB2312" w:cs="仿宋_GB2312"/>
          <w:b/>
          <w:bCs/>
          <w:color w:val="auto"/>
          <w:kern w:val="0"/>
          <w:sz w:val="32"/>
          <w:szCs w:val="32"/>
          <w:highlight w:val="none"/>
          <w:lang w:val="en-US" w:eastAsia="zh-CN"/>
        </w:rPr>
        <w:t>其三，坚持以人民为中心的发展思想。</w:t>
      </w:r>
      <w:r>
        <w:rPr>
          <w:rFonts w:hint="eastAsia" w:ascii="仿宋_GB2312" w:hAnsi="仿宋_GB2312" w:eastAsia="仿宋_GB2312" w:cs="仿宋_GB2312"/>
          <w:b w:val="0"/>
          <w:bCs w:val="0"/>
          <w:color w:val="auto"/>
          <w:kern w:val="0"/>
          <w:sz w:val="32"/>
          <w:szCs w:val="32"/>
          <w:highlight w:val="none"/>
          <w:lang w:val="en-US" w:eastAsia="zh-CN"/>
        </w:rPr>
        <w:t>发展为了人民、发展依靠人民、发展成果由人民共享，其价值要旨在于遵循发展规律，创新发展理念，转变发展方式，实现经济高质量发展，不断满足人民日益增长的美好生活需要，不断增强人民的获得感、幸福感、安全感，使改革发展成果更多更公平惠及全体人民。</w:t>
      </w:r>
      <w:r>
        <w:rPr>
          <w:rFonts w:hint="eastAsia" w:ascii="仿宋_GB2312" w:hAnsi="仿宋_GB2312" w:eastAsia="仿宋_GB2312" w:cs="仿宋_GB2312"/>
          <w:b w:val="0"/>
          <w:bCs w:val="0"/>
          <w:color w:val="auto"/>
          <w:kern w:val="0"/>
          <w:sz w:val="32"/>
          <w:szCs w:val="32"/>
          <w:highlight w:val="none"/>
          <w:lang w:val="en-US" w:eastAsia="zh-CN"/>
        </w:rPr>
        <w:t>特别是我们在基层，</w:t>
      </w:r>
      <w:r>
        <w:rPr>
          <w:rFonts w:hint="eastAsia" w:ascii="仿宋_GB2312" w:eastAsia="仿宋_GB2312"/>
          <w:b w:val="0"/>
          <w:bCs w:val="0"/>
          <w:color w:val="auto"/>
          <w:sz w:val="32"/>
          <w:szCs w:val="32"/>
          <w:highlight w:val="none"/>
          <w:lang w:val="en-US" w:eastAsia="zh-CN"/>
        </w:rPr>
        <w:t>街乡是国家政权的“最后一环”，肩负着强一方经济、富一方百姓、保一方平安的重要职责，是群众家门口的政府，政令能否畅通、政策能否落地，我们的工作态度和工作效果，直接关系以人民为中心的思想落地的“最后一百米”，是关键中的关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bCs/>
          <w:color w:val="auto"/>
          <w:kern w:val="0"/>
          <w:sz w:val="32"/>
          <w:szCs w:val="32"/>
          <w:highlight w:val="none"/>
          <w:lang w:val="en-US" w:eastAsia="zh-CN"/>
        </w:rPr>
        <w:t>三是科学性。</w:t>
      </w:r>
      <w:r>
        <w:rPr>
          <w:rFonts w:hint="eastAsia" w:ascii="仿宋_GB2312" w:hAnsi="仿宋_GB2312" w:eastAsia="仿宋_GB2312" w:cs="仿宋_GB2312"/>
          <w:b w:val="0"/>
          <w:bCs w:val="0"/>
          <w:color w:val="auto"/>
          <w:kern w:val="0"/>
          <w:sz w:val="32"/>
          <w:szCs w:val="32"/>
          <w:highlight w:val="none"/>
          <w:lang w:val="en-US" w:eastAsia="zh-CN"/>
        </w:rPr>
        <w:t>习近平新时代中国特色社会主义思想运用马克思主义世界观和方法论，准确判断复杂形势，正确把握大局大势，体现了洞察本质、揭示规律的科学思维。</w:t>
      </w:r>
      <w:r>
        <w:rPr>
          <w:rFonts w:hint="eastAsia" w:ascii="仿宋_GB2312" w:hAnsi="仿宋_GB2312" w:eastAsia="仿宋_GB2312" w:cs="仿宋_GB2312"/>
          <w:b/>
          <w:bCs/>
          <w:color w:val="auto"/>
          <w:kern w:val="0"/>
          <w:sz w:val="32"/>
          <w:szCs w:val="32"/>
          <w:highlight w:val="none"/>
          <w:lang w:val="en-US" w:eastAsia="zh-CN"/>
        </w:rPr>
        <w:t>一是注重战略思维。</w:t>
      </w:r>
      <w:r>
        <w:rPr>
          <w:rFonts w:hint="eastAsia" w:ascii="仿宋_GB2312" w:hAnsi="仿宋_GB2312" w:eastAsia="仿宋_GB2312" w:cs="仿宋_GB2312"/>
          <w:b w:val="0"/>
          <w:bCs w:val="0"/>
          <w:color w:val="auto"/>
          <w:kern w:val="0"/>
          <w:sz w:val="32"/>
          <w:szCs w:val="32"/>
          <w:highlight w:val="none"/>
          <w:lang w:val="en-US" w:eastAsia="zh-CN"/>
        </w:rPr>
        <w:t>以全局视野、长远眼光观察、思考和处理问题，既立足当前又着眼未来，既高瞻远瞩又见微知著，从整体上把握事物的总体趋势和发展走向。</w:t>
      </w:r>
      <w:r>
        <w:rPr>
          <w:rFonts w:hint="eastAsia" w:ascii="仿宋_GB2312" w:hAnsi="仿宋_GB2312" w:eastAsia="仿宋_GB2312" w:cs="仿宋_GB2312"/>
          <w:b/>
          <w:bCs/>
          <w:color w:val="auto"/>
          <w:kern w:val="0"/>
          <w:sz w:val="32"/>
          <w:szCs w:val="32"/>
          <w:highlight w:val="none"/>
          <w:lang w:val="en-US" w:eastAsia="zh-CN"/>
        </w:rPr>
        <w:t>二是注重历史思维。</w:t>
      </w:r>
      <w:r>
        <w:rPr>
          <w:rFonts w:hint="eastAsia" w:ascii="仿宋_GB2312" w:hAnsi="仿宋_GB2312" w:eastAsia="仿宋_GB2312" w:cs="仿宋_GB2312"/>
          <w:b w:val="0"/>
          <w:bCs w:val="0"/>
          <w:color w:val="auto"/>
          <w:kern w:val="0"/>
          <w:sz w:val="32"/>
          <w:szCs w:val="32"/>
          <w:highlight w:val="none"/>
          <w:lang w:val="en-US" w:eastAsia="zh-CN"/>
        </w:rPr>
        <w:t>从历史的视角观察问题，从发展的趋势分析问题，联系中华文明史来思考中华民族的前途命运，联系世界社会主义发展史来认识社会主义运动的前进方向，联系中国近代以来的奋斗史来阐释中国的发展道路，在对历史的深入思考中汲取智慧、走向未来。</w:t>
      </w:r>
      <w:r>
        <w:rPr>
          <w:rFonts w:hint="eastAsia" w:ascii="仿宋_GB2312" w:hAnsi="仿宋_GB2312" w:eastAsia="仿宋_GB2312" w:cs="仿宋_GB2312"/>
          <w:b/>
          <w:bCs/>
          <w:color w:val="auto"/>
          <w:kern w:val="0"/>
          <w:sz w:val="32"/>
          <w:szCs w:val="32"/>
          <w:highlight w:val="none"/>
          <w:lang w:val="en-US" w:eastAsia="zh-CN"/>
        </w:rPr>
        <w:t>三是注重辩证思维。</w:t>
      </w:r>
      <w:r>
        <w:rPr>
          <w:rFonts w:hint="eastAsia" w:ascii="仿宋_GB2312" w:hAnsi="仿宋_GB2312" w:eastAsia="仿宋_GB2312" w:cs="仿宋_GB2312"/>
          <w:b w:val="0"/>
          <w:bCs w:val="0"/>
          <w:color w:val="auto"/>
          <w:kern w:val="0"/>
          <w:sz w:val="32"/>
          <w:szCs w:val="32"/>
          <w:highlight w:val="none"/>
          <w:lang w:val="en-US" w:eastAsia="zh-CN"/>
        </w:rPr>
        <w:t>客观地而不是主观地、全面地而不是片面地、发展地而不是静止地、联系地而不是孤立地观察事物、分析问题，善于从对立统一中把握事物的内在联系，从矛盾转化中把握事物的发展变化，从联系和发展中体察事物的本质和规律，进而形成工作思路和对策举措。</w:t>
      </w:r>
      <w:r>
        <w:rPr>
          <w:rFonts w:hint="eastAsia" w:ascii="仿宋_GB2312" w:hAnsi="仿宋_GB2312" w:eastAsia="仿宋_GB2312" w:cs="仿宋_GB2312"/>
          <w:b/>
          <w:bCs/>
          <w:color w:val="auto"/>
          <w:kern w:val="0"/>
          <w:sz w:val="32"/>
          <w:szCs w:val="32"/>
          <w:highlight w:val="none"/>
          <w:lang w:val="en-US" w:eastAsia="zh-CN"/>
        </w:rPr>
        <w:t>四是注重创新思维。</w:t>
      </w:r>
      <w:r>
        <w:rPr>
          <w:rFonts w:hint="eastAsia" w:ascii="仿宋_GB2312" w:hAnsi="仿宋_GB2312" w:eastAsia="仿宋_GB2312" w:cs="仿宋_GB2312"/>
          <w:b w:val="0"/>
          <w:bCs w:val="0"/>
          <w:color w:val="auto"/>
          <w:kern w:val="0"/>
          <w:sz w:val="32"/>
          <w:szCs w:val="32"/>
          <w:highlight w:val="none"/>
          <w:lang w:val="en-US" w:eastAsia="zh-CN"/>
        </w:rPr>
        <w:t>破除迷信经验的思维方式，破除因循守旧、思想僵化、无所作为的行为方式，善于因时制宜、知难而进、开拓创新，以新视野观察新形势，以新思路破解新问题，以新作为开创新局面。</w:t>
      </w:r>
      <w:r>
        <w:rPr>
          <w:rFonts w:hint="eastAsia" w:ascii="仿宋_GB2312" w:hAnsi="仿宋_GB2312" w:eastAsia="仿宋_GB2312" w:cs="仿宋_GB2312"/>
          <w:b/>
          <w:bCs/>
          <w:color w:val="auto"/>
          <w:kern w:val="0"/>
          <w:sz w:val="32"/>
          <w:szCs w:val="32"/>
          <w:highlight w:val="none"/>
          <w:lang w:val="en-US" w:eastAsia="zh-CN"/>
        </w:rPr>
        <w:t>五是注重法治思维。</w:t>
      </w:r>
      <w:r>
        <w:rPr>
          <w:rFonts w:hint="eastAsia" w:ascii="仿宋_GB2312" w:hAnsi="仿宋_GB2312" w:eastAsia="仿宋_GB2312" w:cs="仿宋_GB2312"/>
          <w:b w:val="0"/>
          <w:bCs w:val="0"/>
          <w:color w:val="auto"/>
          <w:kern w:val="0"/>
          <w:sz w:val="32"/>
          <w:szCs w:val="32"/>
          <w:highlight w:val="none"/>
          <w:lang w:val="en-US" w:eastAsia="zh-CN"/>
        </w:rPr>
        <w:t>把对法治的尊崇、对法律的敬畏转化成思维方式和行为方式，不断提高运用法治思维和法治方式深化改革、推动发展、化解矛盾、维护稳定的能力。</w:t>
      </w:r>
      <w:r>
        <w:rPr>
          <w:rFonts w:hint="eastAsia" w:ascii="仿宋_GB2312" w:hAnsi="仿宋_GB2312" w:eastAsia="仿宋_GB2312" w:cs="仿宋_GB2312"/>
          <w:b/>
          <w:bCs/>
          <w:color w:val="auto"/>
          <w:kern w:val="0"/>
          <w:sz w:val="32"/>
          <w:szCs w:val="32"/>
          <w:highlight w:val="none"/>
          <w:lang w:val="en-US" w:eastAsia="zh-CN"/>
        </w:rPr>
        <w:t>这一点，我们在近年工作中也格外注意加强了，我们严格</w:t>
      </w:r>
      <w:r>
        <w:rPr>
          <w:rFonts w:hint="eastAsia" w:ascii="仿宋_GB2312" w:hAnsi="仿宋_GB2312" w:eastAsia="仿宋_GB2312" w:cs="仿宋_GB2312"/>
          <w:b/>
          <w:bCs/>
          <w:sz w:val="32"/>
          <w:szCs w:val="32"/>
          <w:highlight w:val="none"/>
          <w:lang w:val="en-US" w:eastAsia="zh-CN"/>
        </w:rPr>
        <w:t>落实法治建设第一责任人制度，建立司法所长列席主任办公会制度，开展</w:t>
      </w:r>
      <w:r>
        <w:rPr>
          <w:rFonts w:hint="eastAsia" w:ascii="仿宋_GB2312" w:hAnsi="仿宋_GB2312" w:eastAsia="仿宋_GB2312" w:cs="仿宋_GB2312"/>
          <w:b/>
          <w:bCs/>
          <w:sz w:val="32"/>
          <w:szCs w:val="32"/>
          <w:highlight w:val="none"/>
          <w:lang w:eastAsia="zh-CN"/>
        </w:rPr>
        <w:t>会前学法、专题学习、普法大讲</w:t>
      </w:r>
      <w:r>
        <w:rPr>
          <w:rFonts w:hint="default" w:ascii="Times New Roman" w:hAnsi="Times New Roman" w:eastAsia="仿宋_GB2312" w:cs="Times New Roman"/>
          <w:b/>
          <w:bCs/>
          <w:sz w:val="32"/>
          <w:szCs w:val="32"/>
          <w:highlight w:val="none"/>
          <w:lang w:eastAsia="zh-CN"/>
        </w:rPr>
        <w:t>堂</w:t>
      </w:r>
      <w:r>
        <w:rPr>
          <w:rFonts w:hint="eastAsia" w:ascii="Times New Roman" w:hAnsi="Times New Roman" w:eastAsia="仿宋_GB2312" w:cs="Times New Roman"/>
          <w:b/>
          <w:bCs/>
          <w:sz w:val="32"/>
          <w:szCs w:val="32"/>
          <w:highlight w:val="none"/>
          <w:lang w:eastAsia="zh-CN"/>
        </w:rPr>
        <w:t>，全面提升法治政府建设效能。</w:t>
      </w:r>
      <w:r>
        <w:rPr>
          <w:rFonts w:hint="eastAsia" w:ascii="仿宋_GB2312" w:hAnsi="仿宋_GB2312" w:eastAsia="仿宋_GB2312" w:cs="仿宋_GB2312"/>
          <w:b/>
          <w:bCs/>
          <w:color w:val="auto"/>
          <w:kern w:val="0"/>
          <w:sz w:val="32"/>
          <w:szCs w:val="32"/>
          <w:highlight w:val="none"/>
          <w:lang w:val="en-US" w:eastAsia="zh-CN"/>
        </w:rPr>
        <w:t>六是注重底线思维。</w:t>
      </w:r>
      <w:r>
        <w:rPr>
          <w:rFonts w:hint="eastAsia" w:ascii="仿宋_GB2312" w:hAnsi="仿宋_GB2312" w:eastAsia="仿宋_GB2312" w:cs="仿宋_GB2312"/>
          <w:b w:val="0"/>
          <w:bCs w:val="0"/>
          <w:color w:val="auto"/>
          <w:kern w:val="0"/>
          <w:sz w:val="32"/>
          <w:szCs w:val="32"/>
          <w:highlight w:val="none"/>
          <w:lang w:val="en-US" w:eastAsia="zh-CN"/>
        </w:rPr>
        <w:t>增强居安思危、未雨绸缪的忧患意识，凡事从坏处准备，努力争取最好的结果，从而做到有备无患、处变不惊，牢牢把握应对复杂局面的主动权，在各种风险挑战面前永远立于不败之地。总书记这些论述，在我们基层同样适用，我们要运用学习这些方法，提升为民服务的工作能力和水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Times New Roman" w:hAnsi="Times New Roman" w:eastAsia="仿宋_GB2312"/>
          <w:sz w:val="32"/>
          <w:szCs w:val="32"/>
          <w:highlight w:val="none"/>
        </w:rPr>
        <w:t>在这样一个博大精深而且与时俱进的思想体系面前，要以谦虚的永不满足的心态对待。</w:t>
      </w:r>
      <w:r>
        <w:rPr>
          <w:rFonts w:hint="eastAsia" w:ascii="Times New Roman" w:hAnsi="Times New Roman" w:eastAsia="仿宋_GB2312"/>
          <w:sz w:val="32"/>
          <w:szCs w:val="32"/>
          <w:highlight w:val="none"/>
          <w:lang w:val="en-US" w:eastAsia="zh-Hans"/>
        </w:rPr>
        <w:t>这也就是我们要探讨的</w:t>
      </w:r>
      <w:r>
        <w:rPr>
          <w:rFonts w:hint="eastAsia" w:ascii="Times New Roman" w:hAnsi="Times New Roman" w:eastAsia="仿宋_GB2312"/>
          <w:b/>
          <w:bCs/>
          <w:sz w:val="32"/>
          <w:szCs w:val="32"/>
          <w:highlight w:val="none"/>
          <w:lang w:val="en-US" w:eastAsia="zh-Hans"/>
        </w:rPr>
        <w:t>第二个问题</w:t>
      </w:r>
      <w:r>
        <w:rPr>
          <w:rFonts w:hint="default" w:ascii="Times New Roman" w:hAnsi="Times New Roman" w:eastAsia="仿宋_GB2312"/>
          <w:b/>
          <w:bCs/>
          <w:sz w:val="32"/>
          <w:szCs w:val="32"/>
          <w:highlight w:val="none"/>
          <w:lang w:eastAsia="zh-Hans"/>
        </w:rPr>
        <w:t>，</w:t>
      </w:r>
      <w:r>
        <w:rPr>
          <w:rFonts w:hint="eastAsia" w:ascii="Times New Roman" w:hAnsi="Times New Roman" w:eastAsia="仿宋_GB2312"/>
          <w:b/>
          <w:bCs/>
          <w:sz w:val="32"/>
          <w:szCs w:val="32"/>
          <w:highlight w:val="none"/>
          <w:lang w:val="en-US" w:eastAsia="zh-Hans"/>
        </w:rPr>
        <w:t>怎么学</w:t>
      </w:r>
      <w:r>
        <w:rPr>
          <w:rFonts w:hint="default" w:ascii="Times New Roman" w:hAnsi="Times New Roman" w:eastAsia="仿宋_GB2312"/>
          <w:b/>
          <w:bCs/>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CN"/>
        </w:rPr>
        <w:t>习近平总书记强调，“我们党依靠学习创造了历史，更要依靠学习走向未来”。新征程上，面对错综复杂的国际国内形势、艰巨繁重的改革发展稳定任务、各种不确定难预料的风险挑战，迫切需要深入学习贯彻习近平新时代中国特色社会主义思想，不断增长知识、增加智慧、增强本领，切实把党的创新理论变成改造主观世界和客观世界的强大思想武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textAlignment w:val="auto"/>
        <w:rPr>
          <w:rFonts w:hint="eastAsia" w:ascii="仿宋_GB2312" w:eastAsia="仿宋_GB2312"/>
          <w:color w:val="auto"/>
          <w:sz w:val="32"/>
          <w:szCs w:val="32"/>
          <w:highlight w:val="none"/>
          <w:lang w:val="en-US" w:eastAsia="zh-CN"/>
        </w:rPr>
      </w:pPr>
      <w:r>
        <w:rPr>
          <w:rFonts w:hint="eastAsia" w:ascii="Times New Roman" w:hAnsi="Times New Roman" w:eastAsia="仿宋_GB2312"/>
          <w:sz w:val="32"/>
          <w:szCs w:val="32"/>
          <w:highlight w:val="none"/>
        </w:rPr>
        <w:t>第二批主题教育面向对象更多、覆盖范围更广，</w:t>
      </w:r>
      <w:r>
        <w:rPr>
          <w:rFonts w:hint="eastAsia" w:ascii="Times New Roman" w:hAnsi="Times New Roman" w:eastAsia="仿宋_GB2312"/>
          <w:sz w:val="32"/>
          <w:szCs w:val="32"/>
          <w:highlight w:val="none"/>
          <w:lang w:val="en-US" w:eastAsia="zh-Hans"/>
        </w:rPr>
        <w:t>更需要采取多种形式</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val="en-US" w:eastAsia="zh-Hans"/>
        </w:rPr>
        <w:t>侧重不同要点</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val="en-US" w:eastAsia="zh-Hans"/>
        </w:rPr>
        <w:t>有针对性地组织开展学习活动</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val="en-US" w:eastAsia="zh-Hans"/>
        </w:rPr>
        <w:t>这里我讲的是一种思路</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val="en-US" w:eastAsia="zh-Hans"/>
        </w:rPr>
        <w:t>具体到各部门</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val="en-US" w:eastAsia="zh-Hans"/>
        </w:rPr>
        <w:t>各社区及各商圈</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val="en-US" w:eastAsia="zh-Hans"/>
        </w:rPr>
        <w:t>还需要大家量体裁衣</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val="en-US" w:eastAsia="zh-Hans"/>
        </w:rPr>
        <w:t>精准施策</w:t>
      </w:r>
      <w:r>
        <w:rPr>
          <w:rFonts w:hint="default" w:ascii="Times New Roman" w:hAnsi="Times New Roman" w:eastAsia="仿宋_GB2312"/>
          <w:sz w:val="32"/>
          <w:szCs w:val="32"/>
          <w:highlight w:val="none"/>
          <w:lang w:eastAsia="zh-Hans"/>
        </w:rPr>
        <w:t>。</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bCs/>
          <w:color w:val="auto"/>
          <w:kern w:val="0"/>
          <w:sz w:val="32"/>
          <w:szCs w:val="32"/>
          <w:highlight w:val="none"/>
          <w:lang w:val="en-US" w:eastAsia="zh-CN"/>
        </w:rPr>
        <w:t>要全面系统学，见树木更见森林。</w:t>
      </w:r>
      <w:r>
        <w:rPr>
          <w:rFonts w:hint="eastAsia" w:ascii="仿宋_GB2312" w:hAnsi="仿宋_GB2312" w:eastAsia="仿宋_GB2312" w:cs="仿宋_GB2312"/>
          <w:b w:val="0"/>
          <w:bCs w:val="0"/>
          <w:color w:val="auto"/>
          <w:kern w:val="0"/>
          <w:sz w:val="32"/>
          <w:szCs w:val="32"/>
          <w:highlight w:val="none"/>
          <w:lang w:val="en-US" w:eastAsia="zh-CN"/>
        </w:rPr>
        <w:t>习近平新时代中国特色社会主义思想是一个系统完整、逻辑严密、内涵丰富的科学体系。坚持读原著学原文悟原理，深入学习党的二十大报告、《党章》《习近平著作选读》《习近平新时代中国特色社会主义思想论述摘编》《习近平新时代中国特色社会主义思想学习纲要》等必读书目，全面领会这一重要思想的主要内容，避免碎片化、片面性。还要认真学习贯彻习近平总书记重要批示精神，把推广学习“四下基层”作为学习的重要抓手，结合“浦江经验”“千万工程”等专题研讨，一以贯之在抓好贯彻落实上用心用力，不断把理论学习成果转化为推动地区高质量发展的具体行动和务实成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bCs/>
          <w:color w:val="auto"/>
          <w:kern w:val="0"/>
          <w:sz w:val="32"/>
          <w:szCs w:val="32"/>
          <w:highlight w:val="none"/>
          <w:lang w:val="en-US" w:eastAsia="zh-CN"/>
        </w:rPr>
        <w:t>要深入思考学，知其言更知其义。</w:t>
      </w:r>
      <w:r>
        <w:rPr>
          <w:rFonts w:hint="eastAsia" w:ascii="仿宋_GB2312" w:hAnsi="仿宋_GB2312" w:eastAsia="仿宋_GB2312" w:cs="仿宋_GB2312"/>
          <w:b w:val="0"/>
          <w:bCs w:val="0"/>
          <w:color w:val="auto"/>
          <w:kern w:val="0"/>
          <w:sz w:val="32"/>
          <w:szCs w:val="32"/>
          <w:highlight w:val="none"/>
          <w:lang w:val="en-US" w:eastAsia="zh-CN"/>
        </w:rPr>
        <w:t>习近平新时代中国特色社会主义思想充分体现了马克思主义世界观和方法论的有机统一，既讲是什么又讲为什么，既讲怎么看又讲怎么办，既部署“过河”的任务又指导解决“桥或船”的问题。</w:t>
      </w:r>
      <w:r>
        <w:rPr>
          <w:rFonts w:hint="eastAsia" w:ascii="仿宋_GB2312" w:eastAsia="仿宋_GB2312"/>
          <w:color w:val="auto"/>
          <w:sz w:val="32"/>
          <w:szCs w:val="32"/>
          <w:highlight w:val="none"/>
          <w:lang w:val="en-US" w:eastAsia="zh-Hans"/>
        </w:rPr>
        <w:t>基层</w:t>
      </w:r>
      <w:r>
        <w:rPr>
          <w:rFonts w:hint="eastAsia" w:ascii="仿宋_GB2312" w:eastAsia="仿宋_GB2312"/>
          <w:color w:val="auto"/>
          <w:sz w:val="32"/>
          <w:szCs w:val="32"/>
          <w:highlight w:val="none"/>
          <w:lang w:val="en-US" w:eastAsia="zh-CN"/>
        </w:rPr>
        <w:t>工作包罗万象、</w:t>
      </w:r>
      <w:r>
        <w:rPr>
          <w:rFonts w:hint="eastAsia" w:ascii="仿宋_GB2312" w:eastAsia="仿宋_GB2312"/>
          <w:color w:val="auto"/>
          <w:sz w:val="32"/>
          <w:szCs w:val="32"/>
          <w:highlight w:val="none"/>
          <w:lang w:val="en-US" w:eastAsia="zh-Hans"/>
        </w:rPr>
        <w:t>在</w:t>
      </w:r>
      <w:r>
        <w:rPr>
          <w:rFonts w:hint="eastAsia" w:ascii="仿宋_GB2312" w:eastAsia="仿宋_GB2312"/>
          <w:color w:val="auto"/>
          <w:sz w:val="32"/>
          <w:szCs w:val="32"/>
          <w:highlight w:val="none"/>
          <w:lang w:val="en-US" w:eastAsia="zh-CN"/>
        </w:rPr>
        <w:t>博学多才、</w:t>
      </w:r>
      <w:r>
        <w:rPr>
          <w:rFonts w:hint="eastAsia" w:ascii="仿宋_GB2312" w:eastAsia="仿宋_GB2312"/>
          <w:color w:val="auto"/>
          <w:sz w:val="32"/>
          <w:szCs w:val="32"/>
          <w:highlight w:val="none"/>
          <w:lang w:val="en-US" w:eastAsia="zh-Hans"/>
        </w:rPr>
        <w:t>努力成为</w:t>
      </w:r>
      <w:r>
        <w:rPr>
          <w:rFonts w:hint="eastAsia" w:ascii="仿宋_GB2312" w:eastAsia="仿宋_GB2312"/>
          <w:color w:val="auto"/>
          <w:sz w:val="32"/>
          <w:szCs w:val="32"/>
          <w:highlight w:val="none"/>
          <w:lang w:val="en-US" w:eastAsia="zh-CN"/>
        </w:rPr>
        <w:t>十项全能</w:t>
      </w:r>
      <w:r>
        <w:rPr>
          <w:rFonts w:hint="eastAsia" w:ascii="仿宋_GB2312" w:eastAsia="仿宋_GB2312"/>
          <w:color w:val="auto"/>
          <w:sz w:val="32"/>
          <w:szCs w:val="32"/>
          <w:highlight w:val="none"/>
          <w:lang w:val="en-US" w:eastAsia="zh-Hans"/>
        </w:rPr>
        <w:t>型干部的同时</w:t>
      </w:r>
      <w:r>
        <w:rPr>
          <w:rFonts w:hint="default" w:ascii="仿宋_GB2312" w:eastAsia="仿宋_GB2312"/>
          <w:color w:val="auto"/>
          <w:sz w:val="32"/>
          <w:szCs w:val="32"/>
          <w:highlight w:val="none"/>
          <w:lang w:eastAsia="zh-Hans"/>
        </w:rPr>
        <w:t>，</w:t>
      </w:r>
      <w:r>
        <w:rPr>
          <w:rFonts w:hint="eastAsia" w:ascii="仿宋_GB2312" w:eastAsia="仿宋_GB2312"/>
          <w:color w:val="auto"/>
          <w:sz w:val="32"/>
          <w:szCs w:val="32"/>
          <w:highlight w:val="none"/>
          <w:lang w:val="en-US" w:eastAsia="zh-Hans"/>
        </w:rPr>
        <w:t>更需要立足各自岗位特性</w:t>
      </w:r>
      <w:r>
        <w:rPr>
          <w:rFonts w:hint="default" w:ascii="仿宋_GB2312" w:eastAsia="仿宋_GB2312"/>
          <w:color w:val="auto"/>
          <w:sz w:val="32"/>
          <w:szCs w:val="32"/>
          <w:highlight w:val="none"/>
          <w:lang w:eastAsia="zh-Hans"/>
        </w:rPr>
        <w:t>、</w:t>
      </w:r>
      <w:r>
        <w:rPr>
          <w:rFonts w:hint="eastAsia" w:ascii="仿宋_GB2312" w:eastAsia="仿宋_GB2312"/>
          <w:color w:val="auto"/>
          <w:sz w:val="32"/>
          <w:szCs w:val="32"/>
          <w:highlight w:val="none"/>
          <w:lang w:val="en-US" w:eastAsia="zh-CN"/>
        </w:rPr>
        <w:t>深入思考</w:t>
      </w:r>
      <w:r>
        <w:rPr>
          <w:rFonts w:hint="eastAsia" w:ascii="仿宋_GB2312" w:eastAsia="仿宋_GB2312"/>
          <w:color w:val="auto"/>
          <w:sz w:val="32"/>
          <w:szCs w:val="32"/>
          <w:highlight w:val="none"/>
          <w:lang w:val="en-US" w:eastAsia="zh-Hans"/>
        </w:rPr>
        <w:t>地学</w:t>
      </w:r>
      <w:r>
        <w:rPr>
          <w:rFonts w:hint="eastAsia" w:ascii="仿宋_GB2312" w:eastAsia="仿宋_GB2312"/>
          <w:color w:val="auto"/>
          <w:sz w:val="32"/>
          <w:szCs w:val="32"/>
          <w:highlight w:val="none"/>
          <w:lang w:val="en-US" w:eastAsia="zh-CN"/>
        </w:rPr>
        <w:t>，推动各自负责的工作提档升级、频频进位，始终保持在队伍的前半段（前段出彩、中段轻松、后段受压，这也是目前大家所能看到的、经受的真实情况）</w:t>
      </w:r>
      <w:r>
        <w:rPr>
          <w:rFonts w:hint="default"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color w:val="auto"/>
          <w:kern w:val="0"/>
          <w:sz w:val="32"/>
          <w:szCs w:val="32"/>
          <w:highlight w:val="none"/>
          <w:lang w:val="en-US" w:eastAsia="zh-CN"/>
        </w:rPr>
        <w:t>要联系实际学，务实功更求实效。</w:t>
      </w:r>
      <w:r>
        <w:rPr>
          <w:rFonts w:hint="eastAsia" w:ascii="仿宋_GB2312" w:hAnsi="仿宋_GB2312" w:eastAsia="仿宋_GB2312" w:cs="仿宋_GB2312"/>
          <w:b w:val="0"/>
          <w:bCs w:val="0"/>
          <w:color w:val="auto"/>
          <w:kern w:val="0"/>
          <w:sz w:val="32"/>
          <w:szCs w:val="32"/>
          <w:highlight w:val="none"/>
          <w:lang w:val="en-US" w:eastAsia="zh-CN"/>
        </w:rPr>
        <w:t>紧密结合八里庄改革发展稳定工作实际和自身职责需要、聚焦接诉即办中的集中诉求等重点开展学习，深入学习习近平总书记关于相关领域的重要论述，以及做好具体工作的思路、举措、办法，坚持干什么就学什么、缺什么就补什么，切实增强学习的针对性，努力提高学习实效。</w:t>
      </w:r>
      <w:r>
        <w:rPr>
          <w:rFonts w:hint="eastAsia" w:ascii="仿宋_GB2312" w:eastAsia="仿宋_GB2312"/>
          <w:color w:val="auto"/>
          <w:sz w:val="32"/>
          <w:szCs w:val="32"/>
          <w:highlight w:val="none"/>
          <w:lang w:val="en-US" w:eastAsia="zh-Hans"/>
        </w:rPr>
        <w:t>举例来说</w:t>
      </w:r>
      <w:r>
        <w:rPr>
          <w:rFonts w:hint="default" w:ascii="仿宋_GB2312" w:eastAsia="仿宋_GB2312"/>
          <w:color w:val="auto"/>
          <w:sz w:val="32"/>
          <w:szCs w:val="32"/>
          <w:highlight w:val="none"/>
          <w:lang w:eastAsia="zh-Hans"/>
        </w:rPr>
        <w:t>，</w:t>
      </w:r>
      <w:r>
        <w:rPr>
          <w:rFonts w:hint="eastAsia" w:ascii="仿宋_GB2312" w:eastAsia="仿宋_GB2312"/>
          <w:color w:val="auto"/>
          <w:sz w:val="32"/>
          <w:szCs w:val="32"/>
          <w:highlight w:val="none"/>
          <w:lang w:val="en-US" w:eastAsia="zh-Hans"/>
        </w:rPr>
        <w:t>如果你是负责党群组织工作的领导干部</w:t>
      </w:r>
      <w:r>
        <w:rPr>
          <w:rFonts w:hint="default" w:ascii="仿宋_GB2312" w:eastAsia="仿宋_GB2312"/>
          <w:color w:val="auto"/>
          <w:sz w:val="32"/>
          <w:szCs w:val="32"/>
          <w:highlight w:val="none"/>
          <w:lang w:eastAsia="zh-Hans"/>
        </w:rPr>
        <w:t>，</w:t>
      </w:r>
      <w:r>
        <w:rPr>
          <w:rFonts w:hint="eastAsia" w:ascii="仿宋_GB2312" w:eastAsia="仿宋_GB2312"/>
          <w:color w:val="auto"/>
          <w:sz w:val="32"/>
          <w:szCs w:val="32"/>
          <w:highlight w:val="none"/>
          <w:lang w:val="en-US" w:eastAsia="zh-Hans"/>
        </w:rPr>
        <w:t>你就</w:t>
      </w:r>
      <w:r>
        <w:rPr>
          <w:rFonts w:hint="eastAsia" w:ascii="仿宋_GB2312" w:eastAsia="仿宋_GB2312"/>
          <w:color w:val="auto"/>
          <w:sz w:val="32"/>
          <w:szCs w:val="32"/>
          <w:highlight w:val="none"/>
          <w:lang w:val="en-US" w:eastAsia="zh-CN"/>
        </w:rPr>
        <w:t>要侧重学习党建思想、树立大党建的思维</w:t>
      </w:r>
      <w:r>
        <w:rPr>
          <w:rFonts w:hint="default" w:ascii="仿宋_GB2312" w:eastAsia="仿宋_GB2312"/>
          <w:color w:val="auto"/>
          <w:sz w:val="32"/>
          <w:szCs w:val="32"/>
          <w:highlight w:val="none"/>
          <w:lang w:eastAsia="zh-Hans"/>
        </w:rPr>
        <w:t>，</w:t>
      </w:r>
      <w:r>
        <w:rPr>
          <w:rFonts w:hint="eastAsia" w:ascii="仿宋_GB2312" w:eastAsia="仿宋_GB2312"/>
          <w:color w:val="auto"/>
          <w:sz w:val="32"/>
          <w:szCs w:val="32"/>
          <w:highlight w:val="none"/>
          <w:lang w:eastAsia="zh-CN"/>
        </w:rPr>
        <w:t>吃透全国组织工作会等重要会议精神，</w:t>
      </w:r>
      <w:r>
        <w:rPr>
          <w:rFonts w:hint="eastAsia" w:ascii="仿宋_GB2312" w:eastAsia="仿宋_GB2312"/>
          <w:color w:val="auto"/>
          <w:sz w:val="32"/>
          <w:szCs w:val="32"/>
          <w:highlight w:val="none"/>
          <w:lang w:val="en-US" w:eastAsia="zh-Hans"/>
        </w:rPr>
        <w:t>才能在扎实做好基础工作的前提下</w:t>
      </w:r>
      <w:r>
        <w:rPr>
          <w:rFonts w:hint="default" w:ascii="仿宋_GB2312" w:eastAsia="仿宋_GB2312"/>
          <w:color w:val="auto"/>
          <w:sz w:val="32"/>
          <w:szCs w:val="32"/>
          <w:highlight w:val="none"/>
          <w:lang w:eastAsia="zh-Hans"/>
        </w:rPr>
        <w:t>，</w:t>
      </w:r>
      <w:r>
        <w:rPr>
          <w:rFonts w:hint="eastAsia" w:ascii="仿宋_GB2312" w:eastAsia="仿宋_GB2312"/>
          <w:color w:val="auto"/>
          <w:sz w:val="32"/>
          <w:szCs w:val="32"/>
          <w:highlight w:val="none"/>
          <w:lang w:val="en-US" w:eastAsia="zh-Hans"/>
        </w:rPr>
        <w:t>开展更多有创造性的尝试探索</w:t>
      </w:r>
      <w:r>
        <w:rPr>
          <w:rFonts w:hint="eastAsia" w:ascii="仿宋_GB2312" w:eastAsia="仿宋_GB2312"/>
          <w:color w:val="auto"/>
          <w:sz w:val="32"/>
          <w:szCs w:val="32"/>
          <w:highlight w:val="none"/>
          <w:lang w:val="en-US" w:eastAsia="zh-CN"/>
        </w:rPr>
        <w:t>。另外，</w:t>
      </w:r>
      <w:r>
        <w:rPr>
          <w:rFonts w:hint="eastAsia" w:ascii="仿宋_GB2312" w:eastAsia="仿宋_GB2312"/>
          <w:color w:val="auto"/>
          <w:sz w:val="32"/>
          <w:szCs w:val="32"/>
          <w:highlight w:val="none"/>
          <w:lang w:val="en-US" w:eastAsia="zh-Hans"/>
        </w:rPr>
        <w:t>朝阳区作为国际消费中心城市主承载区</w:t>
      </w:r>
      <w:r>
        <w:rPr>
          <w:rFonts w:hint="default" w:ascii="仿宋_GB2312" w:eastAsia="仿宋_GB2312"/>
          <w:color w:val="auto"/>
          <w:sz w:val="32"/>
          <w:szCs w:val="32"/>
          <w:highlight w:val="none"/>
          <w:lang w:eastAsia="zh-Hans"/>
        </w:rPr>
        <w:t>，</w:t>
      </w:r>
      <w:r>
        <w:rPr>
          <w:rFonts w:hint="eastAsia" w:ascii="仿宋_GB2312" w:eastAsia="仿宋_GB2312"/>
          <w:color w:val="auto"/>
          <w:sz w:val="32"/>
          <w:szCs w:val="32"/>
          <w:highlight w:val="none"/>
          <w:lang w:val="en-US" w:eastAsia="zh-CN"/>
        </w:rPr>
        <w:t>在朝阳区工作</w:t>
      </w:r>
      <w:r>
        <w:rPr>
          <w:rFonts w:hint="eastAsia" w:ascii="仿宋_GB2312" w:eastAsia="仿宋_GB2312"/>
          <w:color w:val="auto"/>
          <w:sz w:val="32"/>
          <w:szCs w:val="32"/>
          <w:highlight w:val="none"/>
          <w:lang w:val="en-US" w:eastAsia="zh-Hans"/>
        </w:rPr>
        <w:t>的干部必须</w:t>
      </w:r>
      <w:r>
        <w:rPr>
          <w:rFonts w:hint="eastAsia" w:ascii="仿宋_GB2312" w:eastAsia="仿宋_GB2312"/>
          <w:color w:val="auto"/>
          <w:sz w:val="32"/>
          <w:szCs w:val="32"/>
          <w:highlight w:val="none"/>
          <w:lang w:val="en-US" w:eastAsia="zh-CN"/>
        </w:rPr>
        <w:t>要懂经济，特别要认真学习经济思想，着重研究提升地区经济发展的实用技能，还要有宏观的经济视野。这样，面对经济发展新常态和高质量发展的要求，在服务企业、与企业打交道时候，才能不产生“本领恐慌”。同样，负责文化工作要有文化思想，</w:t>
      </w:r>
      <w:r>
        <w:rPr>
          <w:rFonts w:hint="eastAsia" w:ascii="仿宋_GB2312" w:hAnsi="仿宋_GB2312" w:eastAsia="仿宋_GB2312" w:cs="仿宋_GB2312"/>
          <w:color w:val="auto"/>
          <w:sz w:val="32"/>
          <w:szCs w:val="32"/>
          <w:highlight w:val="none"/>
          <w:lang w:val="en-US" w:eastAsia="zh-CN"/>
        </w:rPr>
        <w:t>深入挖掘地区特点比如纺织文化、</w:t>
      </w:r>
      <w:r>
        <w:rPr>
          <w:rFonts w:hint="eastAsia" w:ascii="仿宋_GB2312" w:hAnsi="仿宋_GB2312" w:eastAsia="仿宋_GB2312" w:cs="仿宋_GB2312"/>
          <w:sz w:val="32"/>
          <w:szCs w:val="32"/>
          <w:highlight w:val="none"/>
          <w:lang w:val="en-US" w:eastAsia="zh-CN"/>
        </w:rPr>
        <w:t>足球之乡的底蕴。城管办、社区办要有基层治理创新的思想，平安办要树立和深化总体国家安全观，因为在首都，我们虽只是基层一域，但也会承担</w:t>
      </w:r>
      <w:r>
        <w:rPr>
          <w:rFonts w:hint="eastAsia" w:ascii="Times New Roman" w:hAnsi="Times New Roman" w:eastAsia="仿宋_GB2312" w:cs="Times New Roman"/>
          <w:b w:val="0"/>
          <w:bCs w:val="0"/>
          <w:sz w:val="32"/>
          <w:szCs w:val="32"/>
          <w:highlight w:val="none"/>
          <w:lang w:eastAsia="zh-CN"/>
        </w:rPr>
        <w:t>多次阅兵期间履带式设备“卸载点”安保任务重担，也会承担</w:t>
      </w:r>
      <w:r>
        <w:rPr>
          <w:rFonts w:hint="eastAsia" w:ascii="仿宋_GB2312" w:eastAsia="仿宋_GB2312"/>
          <w:sz w:val="32"/>
          <w:szCs w:val="32"/>
          <w:highlight w:val="none"/>
        </w:rPr>
        <w:t>“一带一路”高峰论坛</w:t>
      </w:r>
      <w:r>
        <w:rPr>
          <w:rFonts w:hint="default" w:ascii="Times New Roman" w:hAnsi="Times New Roman" w:eastAsia="仿宋_GB2312" w:cs="Times New Roman"/>
          <w:sz w:val="32"/>
          <w:szCs w:val="32"/>
          <w:highlight w:val="none"/>
        </w:rPr>
        <w:t>等重大</w:t>
      </w:r>
      <w:r>
        <w:rPr>
          <w:rFonts w:hint="default" w:ascii="Times New Roman" w:hAnsi="Times New Roman" w:eastAsia="仿宋_GB2312" w:cs="Times New Roman"/>
          <w:sz w:val="32"/>
          <w:szCs w:val="32"/>
          <w:highlight w:val="none"/>
          <w:lang w:eastAsia="zh-CN"/>
        </w:rPr>
        <w:t>活动</w:t>
      </w:r>
      <w:r>
        <w:rPr>
          <w:rFonts w:hint="eastAsia" w:ascii="Times New Roman" w:hAnsi="Times New Roman" w:eastAsia="仿宋_GB2312" w:cs="Times New Roman"/>
          <w:sz w:val="32"/>
          <w:szCs w:val="32"/>
          <w:highlight w:val="none"/>
          <w:lang w:eastAsia="zh-CN"/>
        </w:rPr>
        <w:t>服务</w:t>
      </w:r>
      <w:r>
        <w:rPr>
          <w:rFonts w:hint="default" w:ascii="Times New Roman" w:hAnsi="Times New Roman" w:eastAsia="仿宋_GB2312" w:cs="Times New Roman"/>
          <w:sz w:val="32"/>
          <w:szCs w:val="32"/>
          <w:highlight w:val="none"/>
        </w:rPr>
        <w:t>保障</w:t>
      </w:r>
      <w:r>
        <w:rPr>
          <w:rFonts w:hint="eastAsia" w:ascii="Times New Roman" w:hAnsi="Times New Roman" w:eastAsia="仿宋_GB2312" w:cs="Times New Roman"/>
          <w:sz w:val="32"/>
          <w:szCs w:val="32"/>
          <w:highlight w:val="none"/>
          <w:lang w:eastAsia="zh-CN"/>
        </w:rPr>
        <w:t>，做好这些大事、小情，都需要我们在平时“武装好头脑”，才能在实践中做到万万无一失、精精益求精。</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b w:val="0"/>
          <w:bCs w:val="0"/>
          <w:sz w:val="32"/>
          <w:szCs w:val="32"/>
          <w:highlight w:val="none"/>
          <w:lang w:eastAsia="zh-CN"/>
        </w:rPr>
      </w:pPr>
      <w:r>
        <w:rPr>
          <w:rFonts w:hint="eastAsia" w:ascii="黑体" w:hAnsi="黑体" w:eastAsia="黑体" w:cs="黑体"/>
          <w:b w:val="0"/>
          <w:bCs w:val="0"/>
          <w:sz w:val="32"/>
          <w:szCs w:val="32"/>
          <w:highlight w:val="none"/>
          <w:lang w:eastAsia="zh-CN"/>
        </w:rPr>
        <w:t>第二部分</w:t>
      </w:r>
      <w:r>
        <w:rPr>
          <w:rFonts w:hint="eastAsia" w:ascii="黑体" w:hAnsi="黑体" w:eastAsia="黑体" w:cs="黑体"/>
          <w:b w:val="0"/>
          <w:bCs w:val="0"/>
          <w:sz w:val="32"/>
          <w:szCs w:val="32"/>
          <w:highlight w:val="none"/>
          <w:lang w:val="en-US" w:eastAsia="zh-CN"/>
        </w:rPr>
        <w:t>我想与大家探讨，如何在</w:t>
      </w:r>
      <w:r>
        <w:rPr>
          <w:rStyle w:val="11"/>
          <w:rFonts w:hint="eastAsia" w:ascii="黑体" w:hAnsi="黑体" w:eastAsia="黑体" w:cs="黑体"/>
          <w:b w:val="0"/>
          <w:bCs w:val="0"/>
          <w:i w:val="0"/>
          <w:caps w:val="0"/>
          <w:spacing w:val="0"/>
          <w:sz w:val="32"/>
          <w:szCs w:val="32"/>
          <w:highlight w:val="none"/>
          <w:shd w:val="clear" w:fill="FFFFFF"/>
        </w:rPr>
        <w:t>“强党性”上做表率，锤炼忠诚干净担当的政治品质</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宋体" w:eastAsia="仿宋_GB2312" w:cstheme="minorBidi"/>
          <w:color w:val="auto"/>
          <w:kern w:val="2"/>
          <w:sz w:val="32"/>
          <w:szCs w:val="32"/>
          <w:highlight w:val="none"/>
          <w:lang w:val="en-US" w:eastAsia="zh-CN" w:bidi="ar-SA"/>
        </w:rPr>
      </w:pPr>
      <w:r>
        <w:rPr>
          <w:rFonts w:hint="eastAsia" w:ascii="仿宋_GB2312" w:hAnsi="仿宋_GB2312" w:eastAsia="仿宋_GB2312" w:cs="仿宋_GB2312"/>
          <w:b w:val="0"/>
          <w:bCs w:val="0"/>
          <w:color w:val="auto"/>
          <w:sz w:val="32"/>
          <w:szCs w:val="32"/>
          <w:highlight w:val="none"/>
          <w:lang w:val="en-US" w:eastAsia="zh-CN"/>
        </w:rPr>
        <w:t>习近平总书记指出：“强党性，就是要自觉用新时代中国特色社会主义思想改造主观世界，深刻领会这一思想关于坚定理想信念、提升思想境界、加强党性锻炼等一系列要求，始终保持共产党人的政治本色。”</w:t>
      </w:r>
      <w:r>
        <w:rPr>
          <w:rFonts w:hint="eastAsia" w:ascii="仿宋_GB2312" w:hAnsi="仿宋_GB2312" w:eastAsia="仿宋_GB2312" w:cs="仿宋_GB2312"/>
          <w:b/>
          <w:bCs/>
          <w:color w:val="auto"/>
          <w:sz w:val="32"/>
          <w:szCs w:val="32"/>
          <w:highlight w:val="none"/>
          <w:lang w:val="en-US" w:eastAsia="zh-CN"/>
        </w:rPr>
        <w:t>对我们来说必备的基本素质，就是党性至上</w:t>
      </w:r>
      <w:r>
        <w:rPr>
          <w:rFonts w:hint="default" w:ascii="仿宋_GB2312" w:hAnsi="仿宋_GB2312" w:eastAsia="仿宋_GB2312" w:cs="仿宋_GB2312"/>
          <w:b/>
          <w:bCs/>
          <w:color w:val="auto"/>
          <w:sz w:val="32"/>
          <w:szCs w:val="32"/>
          <w:highlight w:val="none"/>
          <w:lang w:eastAsia="zh-CN"/>
        </w:rPr>
        <w:t>。</w:t>
      </w:r>
      <w:r>
        <w:rPr>
          <w:rFonts w:hint="eastAsia" w:ascii="仿宋_GB2312" w:hAnsi="宋体" w:eastAsia="仿宋_GB2312" w:cstheme="minorBidi"/>
          <w:color w:val="auto"/>
          <w:kern w:val="2"/>
          <w:sz w:val="32"/>
          <w:szCs w:val="32"/>
          <w:highlight w:val="none"/>
          <w:lang w:val="en-US" w:eastAsia="zh-CN" w:bidi="ar-SA"/>
        </w:rPr>
        <w:t>我们党历来重视党性问题。早在</w:t>
      </w:r>
      <w:r>
        <w:rPr>
          <w:rFonts w:hint="default" w:ascii="Times New Roman Regular" w:hAnsi="Times New Roman Regular" w:eastAsia="仿宋_GB2312" w:cs="Times New Roman Regular"/>
          <w:color w:val="auto"/>
          <w:kern w:val="2"/>
          <w:sz w:val="32"/>
          <w:szCs w:val="32"/>
          <w:highlight w:val="none"/>
          <w:lang w:val="en-US" w:eastAsia="zh-CN" w:bidi="ar-SA"/>
        </w:rPr>
        <w:t>1941</w:t>
      </w:r>
      <w:r>
        <w:rPr>
          <w:rFonts w:hint="eastAsia" w:ascii="仿宋_GB2312" w:hAnsi="宋体" w:eastAsia="仿宋_GB2312" w:cstheme="minorBidi"/>
          <w:color w:val="auto"/>
          <w:kern w:val="2"/>
          <w:sz w:val="32"/>
          <w:szCs w:val="32"/>
          <w:highlight w:val="none"/>
          <w:lang w:val="en-US" w:eastAsia="zh-CN" w:bidi="ar-SA"/>
        </w:rPr>
        <w:t>年</w:t>
      </w:r>
      <w:r>
        <w:rPr>
          <w:rFonts w:hint="default" w:ascii="Times New Roman Regular" w:hAnsi="Times New Roman Regular" w:eastAsia="仿宋_GB2312" w:cs="Times New Roman Regular"/>
          <w:color w:val="auto"/>
          <w:kern w:val="2"/>
          <w:sz w:val="32"/>
          <w:szCs w:val="32"/>
          <w:highlight w:val="none"/>
          <w:lang w:val="en-US" w:eastAsia="zh-CN" w:bidi="ar-SA"/>
        </w:rPr>
        <w:t>1</w:t>
      </w:r>
      <w:r>
        <w:rPr>
          <w:rFonts w:hint="eastAsia" w:ascii="仿宋_GB2312" w:hAnsi="宋体" w:eastAsia="仿宋_GB2312" w:cstheme="minorBidi"/>
          <w:color w:val="auto"/>
          <w:kern w:val="2"/>
          <w:sz w:val="32"/>
          <w:szCs w:val="32"/>
          <w:highlight w:val="none"/>
          <w:lang w:val="en-US" w:eastAsia="zh-CN" w:bidi="ar-SA"/>
        </w:rPr>
        <w:t>月，中央在有关文件中就提出加强全党的“党性教育和党性学习，绝不可轻视这个绝大的问题”这一重大论断，并在同年</w:t>
      </w:r>
      <w:r>
        <w:rPr>
          <w:rFonts w:hint="default" w:ascii="Times New Roman Regular" w:hAnsi="Times New Roman Regular" w:eastAsia="仿宋_GB2312" w:cs="Times New Roman Regular"/>
          <w:color w:val="auto"/>
          <w:kern w:val="2"/>
          <w:sz w:val="32"/>
          <w:szCs w:val="32"/>
          <w:highlight w:val="none"/>
          <w:lang w:val="en-US" w:eastAsia="zh-CN" w:bidi="ar-SA"/>
        </w:rPr>
        <w:t>7</w:t>
      </w:r>
      <w:r>
        <w:rPr>
          <w:rFonts w:hint="eastAsia" w:ascii="仿宋_GB2312" w:hAnsi="宋体" w:eastAsia="仿宋_GB2312" w:cstheme="minorBidi"/>
          <w:color w:val="auto"/>
          <w:kern w:val="2"/>
          <w:sz w:val="32"/>
          <w:szCs w:val="32"/>
          <w:highlight w:val="none"/>
          <w:lang w:val="en-US" w:eastAsia="zh-CN" w:bidi="ar-SA"/>
        </w:rPr>
        <w:t>月，作出《中央关于增强党性的决定》。自1942年整风运动以来，全党开展了16次党内集中教育。党的十八大以来，相继开展了党的群众路线教育实践活动、“三严三实”专题教育、“两学一做”学习教育、“不忘初心、牢记使命”主题教育、党史学习教育、学习贯彻习近平新时代中国特色社会主义思想主题教育6次活动，这些活动的根本目的，就是统一思想、统一意志、统一行动，最核心的就是强党性。每次教育活动的重点对象都是县处级以上领导干部这个关键少数，就是要发挥领导干部的表率作用，先学一步，学深一层，以“关键少数”带动“绝大多数”，每一个支部、每一名党员都是党和国家事业的根基和血脉，都至关重要。</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宋体" w:eastAsia="仿宋_GB2312" w:cstheme="minorBidi"/>
          <w:color w:val="auto"/>
          <w:kern w:val="2"/>
          <w:sz w:val="32"/>
          <w:szCs w:val="32"/>
          <w:highlight w:val="none"/>
          <w:lang w:val="en-US" w:eastAsia="zh-CN" w:bidi="ar-SA"/>
        </w:rPr>
      </w:pPr>
      <w:r>
        <w:rPr>
          <w:rFonts w:hint="eastAsia" w:ascii="仿宋_GB2312" w:hAnsi="宋体" w:eastAsia="仿宋_GB2312" w:cstheme="minorBidi"/>
          <w:color w:val="auto"/>
          <w:kern w:val="2"/>
          <w:sz w:val="32"/>
          <w:szCs w:val="32"/>
          <w:highlight w:val="none"/>
          <w:lang w:val="en-US" w:eastAsia="zh-CN" w:bidi="ar-SA"/>
        </w:rPr>
        <w:t>用什么来衡量一名共产党员的党性，就是要践行习近平总书记提出的</w:t>
      </w:r>
      <w:r>
        <w:rPr>
          <w:rFonts w:hint="eastAsia" w:ascii="仿宋_GB2312" w:hAnsi="宋体" w:eastAsia="仿宋_GB2312" w:cstheme="minorBidi"/>
          <w:b/>
          <w:bCs/>
          <w:color w:val="auto"/>
          <w:kern w:val="2"/>
          <w:sz w:val="32"/>
          <w:szCs w:val="32"/>
          <w:highlight w:val="none"/>
          <w:lang w:val="en-US" w:eastAsia="zh-CN" w:bidi="ar-SA"/>
        </w:rPr>
        <w:t>“平常时候看得出来、关键时刻站得出来、危难关头豁得出来”</w:t>
      </w:r>
      <w:r>
        <w:rPr>
          <w:rFonts w:hint="eastAsia" w:ascii="仿宋_GB2312" w:hAnsi="宋体" w:eastAsia="仿宋_GB2312" w:cstheme="minorBidi"/>
          <w:color w:val="auto"/>
          <w:kern w:val="2"/>
          <w:sz w:val="32"/>
          <w:szCs w:val="32"/>
          <w:highlight w:val="none"/>
          <w:lang w:val="en-US" w:eastAsia="zh-CN" w:bidi="ar-SA"/>
        </w:rPr>
        <w:t>重要要求。作为基层党员干部，我理解就是</w:t>
      </w:r>
      <w:r>
        <w:rPr>
          <w:rFonts w:hint="eastAsia" w:ascii="仿宋_GB2312" w:hAnsi="宋体" w:eastAsia="仿宋_GB2312" w:cstheme="minorBidi"/>
          <w:b/>
          <w:bCs/>
          <w:color w:val="auto"/>
          <w:kern w:val="2"/>
          <w:sz w:val="32"/>
          <w:szCs w:val="32"/>
          <w:highlight w:val="none"/>
          <w:lang w:val="en-US" w:eastAsia="zh-CN" w:bidi="ar-SA"/>
        </w:rPr>
        <w:t>看态度、看细节、看一贯、看担当。</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宋体" w:eastAsia="仿宋_GB2312" w:cstheme="minorBidi"/>
          <w:color w:val="auto"/>
          <w:kern w:val="2"/>
          <w:sz w:val="32"/>
          <w:szCs w:val="32"/>
          <w:highlight w:val="none"/>
          <w:lang w:val="en-US" w:eastAsia="zh-CN" w:bidi="ar-SA"/>
        </w:rPr>
      </w:pPr>
      <w:r>
        <w:rPr>
          <w:rFonts w:hint="eastAsia" w:ascii="仿宋_GB2312" w:hAnsi="宋体" w:eastAsia="仿宋_GB2312" w:cstheme="minorBidi"/>
          <w:color w:val="auto"/>
          <w:kern w:val="2"/>
          <w:sz w:val="32"/>
          <w:szCs w:val="32"/>
          <w:highlight w:val="none"/>
          <w:lang w:val="en-US" w:eastAsia="zh-CN" w:bidi="ar-SA"/>
        </w:rPr>
        <w:t>看态度，首先要看是否对党忠诚，能否做到坚定拥护“两个确立”，坚决做到“两个维护”，这是中国共产党人重要政治品质和根本政治要求；其次要看对党的指导思想、党的路线方针政策是否忠实执行。我们熟知的日坛公园内有位英雄的墓碑，马骏，五四运动著名的活动家和学生领袖，是中国革命的先驱者。他1920年在上海加入中国共产党早期组织，是周恩来、邓颖超同志的亲密战友。1927年大革命失败，马骏临危受命，秘密回国担任中共北京市委书记兼组织部长，在组建党组织过程中因叛徒告密被捕。他受尽酷刑，在身体遭受极大痛苦的情况下，依旧守口如瓶，保守了党的秘密，保护了组织和同志，坚贞不屈，于1928年2月15日从容就义。我们街道有全区最多的党员、全区最多的光荣在党50年的老党，看见八里庄上也刊登过不少身边模范的典型事迹，前面也提到了，我们在座的很多干部也多次经历和承担了履带式设备卸载点等重大活动的保障任务，且出色完成。这都是强党性的生动体现。</w:t>
      </w:r>
      <w:r>
        <w:rPr>
          <w:rFonts w:hint="eastAsia" w:ascii="仿宋_GB2312" w:hAnsi="宋体" w:eastAsia="仿宋_GB2312" w:cstheme="minorBidi"/>
          <w:color w:val="auto"/>
          <w:kern w:val="2"/>
          <w:sz w:val="32"/>
          <w:szCs w:val="32"/>
          <w:highlight w:val="none"/>
          <w:lang w:val="en-US" w:eastAsia="zh-CN" w:bidi="ar-SA"/>
        </w:rPr>
        <w:t>我们要以本次主题教育为契机，学习这些用生命和鲜血诠释对党忠诚的精神和品质，坚持以学铸魂，把对党忠诚的各项要求融入血脉，体现在工作和生活的方方面面。</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宋体" w:eastAsia="仿宋_GB2312" w:cstheme="minorBidi"/>
          <w:color w:val="auto"/>
          <w:kern w:val="2"/>
          <w:sz w:val="32"/>
          <w:szCs w:val="32"/>
          <w:highlight w:val="none"/>
          <w:lang w:val="en-US" w:eastAsia="zh-CN" w:bidi="ar-SA"/>
        </w:rPr>
      </w:pPr>
      <w:r>
        <w:rPr>
          <w:rFonts w:hint="eastAsia" w:ascii="仿宋_GB2312" w:hAnsi="宋体" w:eastAsia="仿宋_GB2312" w:cstheme="minorBidi"/>
          <w:color w:val="auto"/>
          <w:kern w:val="2"/>
          <w:sz w:val="32"/>
          <w:szCs w:val="32"/>
          <w:highlight w:val="none"/>
          <w:lang w:val="en-US" w:eastAsia="zh-CN" w:bidi="ar-SA"/>
        </w:rPr>
        <w:t>看细节，就是看能否把党的初心使命、纪律要求等践行到自己工作生活的点点滴滴，于细微之处展现共产党员的风采。习近平总书记指出：“对党忠诚是具体的、实践的，不是空洞的口号，不能只停留在口头表态上，要体现在贯彻党中央决策部署的行动上，体现在履职尽责、做好本职工作的实效上，体现在日常言行上。”比如，被公认为“爆破王”的彭祥华，能够把装填爆破药量的呈送控制在远远小于规定的最小误差之内；胡双钱，中国大飞机项目的技师，仅凭他的双手和传统铁钻床就可产生出高精度的零部件，等等。这些大国工匠令人感动的地方，就是他们注重细节、精益求精的专业精神。相比制造业，我们当下的接诉即办工作，也需要抓细节、要有工匠精神，需要我们一件一件的攻坚，一点一点的打磨，把工作当成事业干，这也是我们在工作中强党性的具体体现作为党员干部，我们要学习他们这种干一行、爱一行、精一行的态度，爱岗敬业，踏实工作，扎实推动各项决策部署落地生根、开花结果。</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宋体" w:eastAsia="仿宋_GB2312" w:cstheme="minorBidi"/>
          <w:color w:val="auto"/>
          <w:kern w:val="2"/>
          <w:sz w:val="32"/>
          <w:szCs w:val="32"/>
          <w:highlight w:val="yellow"/>
          <w:lang w:val="en-US" w:eastAsia="zh-CN" w:bidi="ar-SA"/>
        </w:rPr>
      </w:pPr>
      <w:r>
        <w:rPr>
          <w:rFonts w:hint="eastAsia" w:ascii="仿宋_GB2312" w:hAnsi="宋体" w:eastAsia="仿宋_GB2312" w:cstheme="minorBidi"/>
          <w:color w:val="auto"/>
          <w:kern w:val="2"/>
          <w:sz w:val="32"/>
          <w:szCs w:val="32"/>
          <w:highlight w:val="none"/>
          <w:lang w:val="en-US" w:eastAsia="zh-CN" w:bidi="ar-SA"/>
        </w:rPr>
        <w:t>看一贯，就是看是否能一以贯之、始终如一地为党和人民勤勉工作，日复一日在平凡的岗位上默默奉献。比如，先后获得七一勋章、时代楷模、全国最美乡村教师等荣誉称号的张桂梅，扎根边疆教育一线40多年，默默耕耘、无私奉献，长期拖着病体忘我工作，使1800多名贫困家庭学生圆梦大学，将自己工资、所获奖金和社会捐助诊疗费等100多万元全部用于兴教办学，在与时间赛跑和病魔抗争中，用实际行动和不懈追求书写着为党和人民事业永远奋斗的绚丽人生。像这样的人我们身边也有，比如社区老人的专职女儿梁会兰，在孝老敬亲的志愿服务路上一干就是20多年，是党员、是我们的社工、也是劳模工匠的代表，他们这种默默无闻、任劳任怨，在平凡的岗位上无私奉献的精神，也是共产党员党性修养的现实体现，为我们树立了学习的好榜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宋体" w:eastAsia="仿宋_GB2312" w:cstheme="minorBidi"/>
          <w:color w:val="auto"/>
          <w:kern w:val="2"/>
          <w:sz w:val="32"/>
          <w:szCs w:val="32"/>
          <w:highlight w:val="none"/>
          <w:lang w:val="en-US" w:eastAsia="zh-CN" w:bidi="ar-SA"/>
        </w:rPr>
      </w:pPr>
      <w:r>
        <w:rPr>
          <w:rFonts w:hint="eastAsia" w:ascii="仿宋_GB2312" w:hAnsi="宋体" w:eastAsia="仿宋_GB2312" w:cstheme="minorBidi"/>
          <w:color w:val="auto"/>
          <w:kern w:val="2"/>
          <w:sz w:val="32"/>
          <w:szCs w:val="32"/>
          <w:highlight w:val="none"/>
          <w:lang w:val="en-US" w:eastAsia="zh-CN" w:bidi="ar-SA"/>
        </w:rPr>
        <w:t>我们学思想、强党性，就是要自觉运用习近平新时代中国特色社会主义思想改造主观世界，深刻领会这一思想关于坚定理想信念、提升思想境界、加强党性锻炼等一系列要求，始终保持共产党人的政治本色。唯有如此，才能对得起岗位赋予的责任，对得起组织的培养，对得起家人的支持，对得起自己的良心，才能真正做到“四个无”，即：对照初心使命时，无愧；反躬自检时，无悔；面对一时不理解甚至责难时，无怨；退休以后回忆往事时，无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rPr>
          <w:rFonts w:hint="eastAsia" w:ascii="仿宋_GB2312" w:hAnsi="宋体" w:eastAsia="仿宋_GB2312" w:cstheme="minorBidi"/>
          <w:color w:val="auto"/>
          <w:kern w:val="2"/>
          <w:sz w:val="32"/>
          <w:szCs w:val="32"/>
          <w:highlight w:val="none"/>
          <w:lang w:val="en-US" w:eastAsia="zh-CN" w:bidi="ar-SA"/>
        </w:rPr>
      </w:pPr>
      <w:r>
        <w:rPr>
          <w:rFonts w:hint="eastAsia" w:ascii="仿宋_GB2312" w:hAnsi="宋体" w:eastAsia="仿宋_GB2312" w:cstheme="minorBidi"/>
          <w:b/>
          <w:bCs/>
          <w:color w:val="auto"/>
          <w:kern w:val="2"/>
          <w:sz w:val="32"/>
          <w:szCs w:val="32"/>
          <w:highlight w:val="none"/>
          <w:lang w:val="en-US" w:eastAsia="zh-CN" w:bidi="ar-SA"/>
        </w:rPr>
        <w:t>上升一个高度宏观的来讲，</w:t>
      </w:r>
      <w:r>
        <w:rPr>
          <w:rFonts w:hint="eastAsia" w:ascii="仿宋_GB2312" w:hAnsi="宋体" w:eastAsia="仿宋_GB2312" w:cstheme="minorBidi"/>
          <w:color w:val="auto"/>
          <w:kern w:val="2"/>
          <w:sz w:val="32"/>
          <w:szCs w:val="32"/>
          <w:highlight w:val="none"/>
          <w:lang w:val="en-US" w:eastAsia="zh-CN" w:bidi="ar-SA"/>
        </w:rPr>
        <w:t>我们看看十八大前后的中国的变化，再放眼同时期的周边，甚至全世界。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十八大以来，这</w:t>
      </w:r>
      <w:r>
        <w:rPr>
          <w:rFonts w:hint="default" w:ascii="Times New Roman Regular" w:hAnsi="Times New Roman Regular" w:eastAsia="仿宋_GB2312" w:cs="Times New Roman Regular"/>
          <w:sz w:val="32"/>
          <w:szCs w:val="32"/>
          <w:highlight w:val="none"/>
        </w:rPr>
        <w:t>10</w:t>
      </w:r>
      <w:r>
        <w:rPr>
          <w:rFonts w:hint="eastAsia" w:ascii="Times New Roman" w:hAnsi="Times New Roman" w:eastAsia="仿宋_GB2312"/>
          <w:sz w:val="32"/>
          <w:szCs w:val="32"/>
          <w:highlight w:val="none"/>
        </w:rPr>
        <w:t>年我们党最大的一个政治建构，可以说是从提出“三个自信”，到后来提出“四个自信”“四个意识”“两个维护”，再到现在提出“四个意识”“四个自信”、深刻领悟“两个确立”的决定性意义、坚决做到“两个维护”。我们党为什么要做这样一个政治建构？这是实践和理论的发展逻辑。这种政治建构的根本目的，就是要在以习近平同志为核心的党中央的领导下，实现全党的思想统一、意志统一，行动统一，以党内的思想统一来引领全国人民的大团结</w:t>
      </w:r>
      <w:r>
        <w:rPr>
          <w:rFonts w:hint="default" w:ascii="Times New Roman" w:hAnsi="Times New Roman" w:eastAsia="仿宋_GB2312"/>
          <w:sz w:val="32"/>
          <w:szCs w:val="32"/>
          <w:highlight w:val="none"/>
        </w:rPr>
        <w:t>，</w:t>
      </w:r>
      <w:r>
        <w:rPr>
          <w:rFonts w:hint="eastAsia" w:ascii="Times New Roman" w:hAnsi="Times New Roman" w:eastAsia="仿宋_GB2312"/>
          <w:sz w:val="32"/>
          <w:szCs w:val="32"/>
          <w:highlight w:val="none"/>
        </w:rPr>
        <w:t>即党的领导下，全国人民的大团结。让近</w:t>
      </w:r>
      <w:r>
        <w:rPr>
          <w:rFonts w:hint="default" w:ascii="Times New Roman Regular" w:hAnsi="Times New Roman Regular" w:eastAsia="仿宋_GB2312" w:cs="Times New Roman Regular"/>
          <w:sz w:val="32"/>
          <w:szCs w:val="32"/>
          <w:highlight w:val="none"/>
        </w:rPr>
        <w:t>1</w:t>
      </w:r>
      <w:r>
        <w:rPr>
          <w:rFonts w:hint="eastAsia" w:ascii="Times New Roman" w:hAnsi="Times New Roman" w:eastAsia="仿宋_GB2312"/>
          <w:sz w:val="32"/>
          <w:szCs w:val="32"/>
          <w:highlight w:val="none"/>
        </w:rPr>
        <w:t>亿共产党员、让</w:t>
      </w:r>
      <w:r>
        <w:rPr>
          <w:rFonts w:hint="default" w:ascii="Times New Roman Regular" w:hAnsi="Times New Roman Regular" w:eastAsia="仿宋_GB2312" w:cs="Times New Roman Regular"/>
          <w:sz w:val="32"/>
          <w:szCs w:val="32"/>
          <w:highlight w:val="none"/>
        </w:rPr>
        <w:t>14</w:t>
      </w:r>
      <w:r>
        <w:rPr>
          <w:rFonts w:hint="eastAsia" w:ascii="Times New Roman" w:hAnsi="Times New Roman" w:eastAsia="仿宋_GB2312"/>
          <w:sz w:val="32"/>
          <w:szCs w:val="32"/>
          <w:highlight w:val="none"/>
        </w:rPr>
        <w:t>亿中国人民心往一处想、劲往一处使</w:t>
      </w:r>
      <w:r>
        <w:rPr>
          <w:rFonts w:hint="default" w:ascii="Times New Roman" w:hAnsi="Times New Roman" w:eastAsia="仿宋_GB2312"/>
          <w:sz w:val="32"/>
          <w:szCs w:val="32"/>
          <w:highlight w:val="none"/>
        </w:rPr>
        <w:t>，</w:t>
      </w:r>
      <w:r>
        <w:rPr>
          <w:rFonts w:hint="eastAsia" w:ascii="Times New Roman" w:hAnsi="Times New Roman" w:eastAsia="仿宋_GB2312"/>
          <w:sz w:val="32"/>
          <w:szCs w:val="32"/>
          <w:highlight w:val="none"/>
        </w:rPr>
        <w:t>这就是当下中国发展的核心要求与内在要求。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Hans"/>
        </w:rPr>
        <w:t>再者</w:t>
      </w:r>
      <w:r>
        <w:rPr>
          <w:rFonts w:hint="eastAsia" w:ascii="Times New Roman" w:hAnsi="Times New Roman" w:eastAsia="仿宋_GB2312"/>
          <w:sz w:val="32"/>
          <w:szCs w:val="32"/>
          <w:highlight w:val="none"/>
        </w:rPr>
        <w:t>，视角放远一点的话，还可以</w:t>
      </w:r>
      <w:r>
        <w:rPr>
          <w:rFonts w:hint="eastAsia" w:ascii="Times New Roman" w:hAnsi="Times New Roman" w:eastAsia="仿宋_GB2312"/>
          <w:sz w:val="32"/>
          <w:szCs w:val="32"/>
          <w:highlight w:val="none"/>
          <w:lang w:val="en-US" w:eastAsia="zh-Hans"/>
        </w:rPr>
        <w:t>看一看</w:t>
      </w:r>
      <w:r>
        <w:rPr>
          <w:rFonts w:hint="eastAsia" w:ascii="Times New Roman" w:hAnsi="Times New Roman" w:eastAsia="仿宋_GB2312"/>
          <w:sz w:val="32"/>
          <w:szCs w:val="32"/>
          <w:highlight w:val="none"/>
        </w:rPr>
        <w:t>十八大以前的状况，看看十八大以来政治建设的这种先导作用，给我们留下的启示是什么？政治建设非常重要。中国近代政治，中国近代的历史命运发生了什么样的变化？原来中国的状况是什么？</w:t>
      </w:r>
      <w:r>
        <w:rPr>
          <w:rFonts w:hint="default" w:ascii="Times New Roman Regular" w:hAnsi="Times New Roman Regular" w:eastAsia="仿宋_GB2312" w:cs="Times New Roman Regular"/>
          <w:sz w:val="32"/>
          <w:szCs w:val="32"/>
          <w:highlight w:val="none"/>
        </w:rPr>
        <w:t>1911</w:t>
      </w:r>
      <w:r>
        <w:rPr>
          <w:rFonts w:hint="eastAsia" w:ascii="Times New Roman" w:hAnsi="Times New Roman" w:eastAsia="仿宋_GB2312"/>
          <w:sz w:val="32"/>
          <w:szCs w:val="32"/>
          <w:highlight w:val="none"/>
        </w:rPr>
        <w:t>年辛亥革命以后，整个中国一盘散沙，前面是</w:t>
      </w:r>
      <w:r>
        <w:rPr>
          <w:rFonts w:hint="default" w:ascii="Times New Roman Regular" w:hAnsi="Times New Roman Regular" w:eastAsia="仿宋_GB2312" w:cs="Times New Roman Regular"/>
          <w:sz w:val="32"/>
          <w:szCs w:val="32"/>
          <w:highlight w:val="none"/>
        </w:rPr>
        <w:t>1927</w:t>
      </w:r>
      <w:r>
        <w:rPr>
          <w:rFonts w:hint="eastAsia" w:ascii="Times New Roman" w:hAnsi="Times New Roman" w:eastAsia="仿宋_GB2312"/>
          <w:sz w:val="32"/>
          <w:szCs w:val="32"/>
          <w:highlight w:val="none"/>
        </w:rPr>
        <w:t>年号称统一的中国，到</w:t>
      </w:r>
      <w:r>
        <w:rPr>
          <w:rFonts w:hint="default" w:ascii="Times New Roman Regular" w:hAnsi="Times New Roman Regular" w:eastAsia="仿宋_GB2312" w:cs="Times New Roman Regular"/>
          <w:sz w:val="32"/>
          <w:szCs w:val="32"/>
          <w:highlight w:val="none"/>
        </w:rPr>
        <w:t>1937</w:t>
      </w:r>
      <w:r>
        <w:rPr>
          <w:rFonts w:hint="eastAsia" w:ascii="Times New Roman" w:hAnsi="Times New Roman" w:eastAsia="仿宋_GB2312"/>
          <w:sz w:val="32"/>
          <w:szCs w:val="32"/>
          <w:highlight w:val="none"/>
        </w:rPr>
        <w:t>年号称“黄金</w:t>
      </w:r>
      <w:r>
        <w:rPr>
          <w:rFonts w:hint="default" w:ascii="Times New Roman Regular" w:hAnsi="Times New Roman Regular" w:eastAsia="仿宋_GB2312" w:cs="Times New Roman Regular"/>
          <w:sz w:val="32"/>
          <w:szCs w:val="32"/>
          <w:highlight w:val="none"/>
        </w:rPr>
        <w:t>10</w:t>
      </w:r>
      <w:r>
        <w:rPr>
          <w:rFonts w:hint="eastAsia" w:ascii="Times New Roman" w:hAnsi="Times New Roman" w:eastAsia="仿宋_GB2312"/>
          <w:sz w:val="32"/>
          <w:szCs w:val="32"/>
          <w:highlight w:val="none"/>
        </w:rPr>
        <w:t>年”定都南京，但是实际上中国统一了吗？没有统一。真正改变中国近代一盘散沙状况的，是中国共产党。</w:t>
      </w:r>
      <w:r>
        <w:rPr>
          <w:rFonts w:hint="default" w:ascii="Times New Roman Regular" w:hAnsi="Times New Roman Regular" w:eastAsia="仿宋_GB2312" w:cs="Times New Roman Regular"/>
          <w:sz w:val="32"/>
          <w:szCs w:val="32"/>
          <w:highlight w:val="none"/>
        </w:rPr>
        <w:t>1949</w:t>
      </w:r>
      <w:r>
        <w:rPr>
          <w:rFonts w:hint="eastAsia" w:ascii="Times New Roman" w:hAnsi="Times New Roman" w:eastAsia="仿宋_GB2312"/>
          <w:sz w:val="32"/>
          <w:szCs w:val="32"/>
          <w:highlight w:val="none"/>
        </w:rPr>
        <w:t>年以后实现了中国命运的根本转变，就是因为有中国共产党坚强领导，中国人凝聚起来</w:t>
      </w:r>
      <w:r>
        <w:rPr>
          <w:rFonts w:hint="eastAsia" w:ascii="Times New Roman" w:hAnsi="Times New Roman" w:eastAsia="仿宋_GB2312"/>
          <w:sz w:val="32"/>
          <w:szCs w:val="32"/>
          <w:highlight w:val="none"/>
          <w:lang w:val="en-US" w:eastAsia="zh-Hans"/>
        </w:rPr>
        <w:t>了</w:t>
      </w:r>
      <w:r>
        <w:rPr>
          <w:rFonts w:hint="eastAsia" w:ascii="Times New Roman" w:hAnsi="Times New Roman" w:eastAsia="仿宋_GB2312"/>
          <w:sz w:val="32"/>
          <w:szCs w:val="32"/>
          <w:highlight w:val="none"/>
        </w:rPr>
        <w:t>才创造了人间奇迹。和我们现在讲的“四个意识”“四个自信”“两个确立”“两个维护”有着相同的底层逻辑，有着共同的政治追求。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sz w:val="32"/>
          <w:szCs w:val="32"/>
          <w:highlight w:val="none"/>
          <w:lang w:val="en-US" w:eastAsia="zh-Hans"/>
        </w:rPr>
      </w:pPr>
      <w:r>
        <w:rPr>
          <w:rFonts w:hint="eastAsia" w:ascii="Times New Roman" w:hAnsi="Times New Roman" w:eastAsia="仿宋_GB2312"/>
          <w:sz w:val="32"/>
          <w:szCs w:val="32"/>
          <w:highlight w:val="none"/>
        </w:rPr>
        <w:t>再放大一点看，从治理每个国家的制度、整个人类政治文明发展的进程，可以比一比，以中国特色的社会主义发展道路和西方的这种道路，我们中国共产党超强的治理能力和西方的乱象；和周边的邻国比一比，比如印度，它也是世界人口大国，它的文化空间也很厚，从印度教到佛教等等，比一比它的发展、它的社会地位；看一看旁边的缅甸，</w:t>
      </w:r>
      <w:r>
        <w:rPr>
          <w:rFonts w:hint="eastAsia" w:ascii="Times New Roman" w:hAnsi="Times New Roman" w:eastAsia="仿宋_GB2312"/>
          <w:sz w:val="32"/>
          <w:szCs w:val="32"/>
          <w:highlight w:val="none"/>
          <w:lang w:val="en-US" w:eastAsia="zh-Hans"/>
        </w:rPr>
        <w:t>第一个联想到的词语就是“诈骗”</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val="en-US" w:eastAsia="zh-Hans"/>
        </w:rPr>
        <w:t>在这片国土上</w:t>
      </w:r>
      <w:r>
        <w:rPr>
          <w:rFonts w:hint="eastAsia" w:ascii="Times New Roman" w:hAnsi="Times New Roman" w:eastAsia="仿宋_GB2312"/>
          <w:sz w:val="32"/>
          <w:szCs w:val="32"/>
          <w:highlight w:val="none"/>
        </w:rPr>
        <w:t>政府、军方、民地武装三种力量斗来斗去，</w:t>
      </w:r>
      <w:r>
        <w:rPr>
          <w:rFonts w:hint="eastAsia" w:ascii="Times New Roman" w:hAnsi="Times New Roman" w:eastAsia="仿宋_GB2312"/>
          <w:sz w:val="32"/>
          <w:szCs w:val="32"/>
          <w:highlight w:val="none"/>
          <w:lang w:val="en-US" w:eastAsia="zh-Hans"/>
        </w:rPr>
        <w:t>直到现在</w:t>
      </w:r>
      <w:r>
        <w:rPr>
          <w:rFonts w:hint="eastAsia" w:ascii="Times New Roman" w:hAnsi="Times New Roman" w:eastAsia="仿宋_GB2312"/>
          <w:sz w:val="32"/>
          <w:szCs w:val="32"/>
          <w:highlight w:val="none"/>
        </w:rPr>
        <w:t>也没有</w:t>
      </w:r>
      <w:r>
        <w:rPr>
          <w:rFonts w:hint="eastAsia" w:ascii="Times New Roman" w:hAnsi="Times New Roman" w:eastAsia="仿宋_GB2312"/>
          <w:sz w:val="32"/>
          <w:szCs w:val="32"/>
          <w:highlight w:val="none"/>
          <w:lang w:val="en-US" w:eastAsia="zh-Hans"/>
        </w:rPr>
        <w:t>任何一方势力</w:t>
      </w:r>
      <w:r>
        <w:rPr>
          <w:rFonts w:hint="eastAsia" w:ascii="Times New Roman" w:hAnsi="Times New Roman" w:eastAsia="仿宋_GB2312"/>
          <w:sz w:val="32"/>
          <w:szCs w:val="32"/>
          <w:highlight w:val="none"/>
        </w:rPr>
        <w:t>取得支配性的政治地位，所以整个国家一盘散沙。总之，在认识“两个确定”的决定性意义中，可以把视角放得再大一点，放在十八大前后的比较中，放在整个中国近代发展进程不同历史阶段的比较中，放在中国当代治理与国外社会治理的比较中来认识“两个确立”的决定性意义。</w:t>
      </w:r>
      <w:r>
        <w:rPr>
          <w:rFonts w:hint="eastAsia" w:ascii="Times New Roman" w:hAnsi="Times New Roman" w:eastAsia="仿宋_GB2312"/>
          <w:sz w:val="32"/>
          <w:szCs w:val="32"/>
          <w:highlight w:val="none"/>
          <w:lang w:val="en-US" w:eastAsia="zh-Hans"/>
        </w:rPr>
        <w:t>这样更有利于我们深刻理解和把握“两个确立”的底层逻辑和重大意义</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rPr>
        <w:t>大家一定要通过这次主题教育，深刻领悟“两个确定”的决定性意义，进一步增强“两个维护”的思想自觉、政治自觉、行动自觉。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仿宋_GB2312" w:hAnsi="宋体" w:eastAsia="仿宋_GB2312" w:cstheme="minorBidi"/>
          <w:color w:val="auto"/>
          <w:kern w:val="2"/>
          <w:sz w:val="32"/>
          <w:szCs w:val="32"/>
          <w:highlight w:val="none"/>
          <w:lang w:eastAsia="zh-Hans" w:bidi="ar-SA"/>
        </w:rPr>
      </w:pPr>
      <w:r>
        <w:rPr>
          <w:rFonts w:hint="eastAsia" w:ascii="仿宋_GB2312" w:hAnsi="仿宋_GB2312" w:eastAsia="仿宋_GB2312" w:cs="仿宋_GB2312"/>
          <w:b w:val="0"/>
          <w:bCs w:val="0"/>
          <w:color w:val="auto"/>
          <w:kern w:val="0"/>
          <w:sz w:val="32"/>
          <w:szCs w:val="32"/>
          <w:highlight w:val="none"/>
          <w:lang w:val="en-US" w:eastAsia="zh-CN"/>
        </w:rPr>
        <w:t>在过去的三年疫情中，我们坚守住了作为大区党员干部的政治担当，迈入高质量发展的关键时期，更需要我们主动站位全区发展大局，紧紧围绕“五宜朝阳”建设目标和“</w:t>
      </w:r>
      <w:r>
        <w:rPr>
          <w:rFonts w:hint="default" w:ascii="Times New Roman Regular" w:hAnsi="Times New Roman Regular" w:eastAsia="仿宋_GB2312" w:cs="Times New Roman Regular"/>
          <w:b w:val="0"/>
          <w:bCs w:val="0"/>
          <w:color w:val="auto"/>
          <w:kern w:val="0"/>
          <w:sz w:val="32"/>
          <w:szCs w:val="32"/>
          <w:highlight w:val="none"/>
          <w:lang w:val="en-US" w:eastAsia="zh-CN"/>
        </w:rPr>
        <w:t>1234</w:t>
      </w:r>
      <w:r>
        <w:rPr>
          <w:rFonts w:hint="eastAsia" w:ascii="仿宋_GB2312" w:hAnsi="仿宋_GB2312" w:eastAsia="仿宋_GB2312" w:cs="仿宋_GB2312"/>
          <w:b w:val="0"/>
          <w:bCs w:val="0"/>
          <w:color w:val="auto"/>
          <w:kern w:val="0"/>
          <w:sz w:val="32"/>
          <w:szCs w:val="32"/>
          <w:highlight w:val="none"/>
          <w:lang w:val="en-US" w:eastAsia="zh-CN"/>
        </w:rPr>
        <w:t>”战略规划，结合地区发展实际和区域发展特色，扬优补短，在建设北京国际消费中心城市主承载区、打造首都数字经济核心区等重大战略规划中，以高度政治执行力确保各项决策部署、目标任务在八里庄落地生根、见行见效，这都是强党性的具体体现。</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rPr>
          <w:rFonts w:hint="default" w:ascii="Times New Roman" w:hAnsi="黑体" w:eastAsia="黑体"/>
          <w:sz w:val="32"/>
          <w:szCs w:val="32"/>
          <w:highlight w:val="none"/>
          <w:lang w:eastAsia="zh-Hans"/>
        </w:rPr>
      </w:pPr>
      <w:r>
        <w:rPr>
          <w:rFonts w:hint="eastAsia" w:ascii="黑体" w:hAnsi="黑体" w:eastAsia="黑体"/>
          <w:color w:val="auto"/>
          <w:sz w:val="32"/>
          <w:szCs w:val="32"/>
          <w:highlight w:val="none"/>
          <w:lang w:val="en-US" w:eastAsia="zh-CN"/>
        </w:rPr>
        <w:t xml:space="preserve">    第</w:t>
      </w:r>
      <w:r>
        <w:rPr>
          <w:rFonts w:hint="eastAsia" w:ascii="黑体" w:hAnsi="黑体" w:eastAsia="黑体"/>
          <w:color w:val="auto"/>
          <w:sz w:val="32"/>
          <w:szCs w:val="32"/>
          <w:highlight w:val="none"/>
          <w:lang w:val="en-US" w:eastAsia="zh-Hans"/>
        </w:rPr>
        <w:t>三</w:t>
      </w:r>
      <w:r>
        <w:rPr>
          <w:rFonts w:hint="eastAsia" w:ascii="黑体" w:hAnsi="黑体" w:eastAsia="黑体"/>
          <w:color w:val="auto"/>
          <w:sz w:val="32"/>
          <w:szCs w:val="32"/>
          <w:highlight w:val="none"/>
          <w:lang w:val="en-US" w:eastAsia="zh-CN"/>
        </w:rPr>
        <w:t>部分，</w:t>
      </w:r>
      <w:r>
        <w:rPr>
          <w:rFonts w:hint="eastAsia" w:ascii="黑体" w:hAnsi="黑体" w:eastAsia="黑体"/>
          <w:color w:val="auto"/>
          <w:sz w:val="32"/>
          <w:szCs w:val="32"/>
          <w:highlight w:val="none"/>
          <w:lang w:val="en-US" w:eastAsia="zh-Hans"/>
        </w:rPr>
        <w:t>我</w:t>
      </w:r>
      <w:r>
        <w:rPr>
          <w:rFonts w:hint="eastAsia" w:ascii="黑体" w:hAnsi="黑体" w:eastAsia="黑体"/>
          <w:color w:val="auto"/>
          <w:sz w:val="32"/>
          <w:szCs w:val="32"/>
          <w:highlight w:val="none"/>
          <w:lang w:val="en-US" w:eastAsia="zh-CN"/>
        </w:rPr>
        <w:t>想</w:t>
      </w:r>
      <w:r>
        <w:rPr>
          <w:rFonts w:hint="eastAsia" w:ascii="黑体" w:hAnsi="黑体" w:eastAsia="黑体"/>
          <w:color w:val="auto"/>
          <w:sz w:val="32"/>
          <w:szCs w:val="32"/>
          <w:highlight w:val="none"/>
          <w:lang w:val="en-US" w:eastAsia="zh-Hans"/>
        </w:rPr>
        <w:t>围绕“</w:t>
      </w:r>
      <w:r>
        <w:rPr>
          <w:rFonts w:hint="eastAsia" w:ascii="Times New Roman" w:hAnsi="黑体" w:eastAsia="黑体"/>
          <w:sz w:val="32"/>
          <w:szCs w:val="32"/>
          <w:highlight w:val="none"/>
          <w:lang w:eastAsia="zh-CN"/>
        </w:rPr>
        <w:t>重实践</w:t>
      </w:r>
      <w:r>
        <w:rPr>
          <w:rFonts w:hint="eastAsia" w:hAnsi="黑体" w:eastAsia="黑体"/>
          <w:sz w:val="32"/>
          <w:szCs w:val="32"/>
          <w:highlight w:val="none"/>
          <w:lang w:eastAsia="zh-CN"/>
        </w:rPr>
        <w:t>”</w:t>
      </w:r>
      <w:r>
        <w:rPr>
          <w:rFonts w:hint="default" w:ascii="Times New Roman" w:hAnsi="黑体" w:eastAsia="黑体"/>
          <w:sz w:val="32"/>
          <w:szCs w:val="32"/>
          <w:highlight w:val="none"/>
          <w:lang w:eastAsia="zh-Hans"/>
        </w:rPr>
        <w:t>，</w:t>
      </w:r>
      <w:r>
        <w:rPr>
          <w:rFonts w:hint="eastAsia" w:hAnsi="黑体" w:eastAsia="黑体"/>
          <w:sz w:val="32"/>
          <w:szCs w:val="32"/>
          <w:highlight w:val="none"/>
          <w:lang w:eastAsia="zh-CN"/>
        </w:rPr>
        <w:t>谈一谈如何</w:t>
      </w:r>
      <w:r>
        <w:rPr>
          <w:rFonts w:hint="default" w:ascii="Times New Roman" w:hAnsi="黑体" w:eastAsia="黑体"/>
          <w:sz w:val="32"/>
          <w:szCs w:val="32"/>
          <w:highlight w:val="none"/>
          <w:lang w:eastAsia="zh-Hans"/>
        </w:rPr>
        <w:t>提高攻坚克难的硬功夫</w:t>
      </w:r>
      <w:r>
        <w:rPr>
          <w:rFonts w:hint="eastAsia" w:hAnsi="黑体" w:eastAsia="黑体"/>
          <w:sz w:val="32"/>
          <w:szCs w:val="32"/>
          <w:highlight w:val="none"/>
          <w:lang w:eastAsia="zh-CN"/>
        </w:rPr>
        <w:t>和</w:t>
      </w:r>
      <w:r>
        <w:rPr>
          <w:rFonts w:hint="default" w:ascii="Times New Roman" w:hAnsi="黑体" w:eastAsia="黑体"/>
          <w:sz w:val="32"/>
          <w:szCs w:val="32"/>
          <w:highlight w:val="none"/>
          <w:lang w:eastAsia="zh-Hans"/>
        </w:rPr>
        <w:t>真本领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实践是检验真理的唯一标准，科学理论的价值就在于回答时代课题、推动实践发展。</w:t>
      </w:r>
      <w:r>
        <w:rPr>
          <w:rFonts w:hint="eastAsia" w:ascii="仿宋_GB2312" w:hAnsi="仿宋_GB2312" w:eastAsia="仿宋_GB2312" w:cs="仿宋_GB2312"/>
          <w:b w:val="0"/>
          <w:bCs w:val="0"/>
          <w:color w:val="auto"/>
          <w:kern w:val="0"/>
          <w:sz w:val="32"/>
          <w:szCs w:val="32"/>
          <w:highlight w:val="none"/>
          <w:lang w:val="en-US" w:eastAsia="zh-Hans"/>
        </w:rPr>
        <w:t>我们常说</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基层工作是个筐</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什么都能往里装</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有像帮居民换个灯泡这类简单的</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也有要求解决</w:t>
      </w:r>
      <w:r>
        <w:rPr>
          <w:rFonts w:hint="eastAsia" w:ascii="仿宋_GB2312" w:hAnsi="仿宋_GB2312" w:eastAsia="仿宋_GB2312" w:cs="仿宋_GB2312"/>
          <w:b w:val="0"/>
          <w:bCs w:val="0"/>
          <w:color w:val="auto"/>
          <w:kern w:val="0"/>
          <w:sz w:val="32"/>
          <w:szCs w:val="32"/>
          <w:highlight w:val="none"/>
          <w:lang w:val="en-US" w:eastAsia="zh-CN"/>
        </w:rPr>
        <w:t>拆迁、地下管网这类庞大的系统的诉求</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这就是我们的日常</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这就是我们的工作</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在这所“社会大学”里</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在这个“基层考场”上</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群众就是老师</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考官</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我们都是学生</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考生</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身经百战后</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都能练就一身“绝技”</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成为有两把刷子的“老前辈”</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算起来</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我也在基层工作了二十年</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这些年的磨练</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也让我积累了一些基层工作的经验方法</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也借今天这个机会</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跟大家一起分享</w:t>
      </w:r>
      <w:r>
        <w:rPr>
          <w:rFonts w:hint="default" w:ascii="仿宋_GB2312" w:hAnsi="仿宋_GB2312" w:eastAsia="仿宋_GB2312" w:cs="仿宋_GB2312"/>
          <w:b w:val="0"/>
          <w:bCs w:val="0"/>
          <w:color w:val="auto"/>
          <w:kern w:val="0"/>
          <w:sz w:val="32"/>
          <w:szCs w:val="32"/>
          <w:highlight w:val="none"/>
          <w:lang w:eastAsia="zh-Hans"/>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rPr>
          <w:rFonts w:hint="default" w:ascii="仿宋_GB2312" w:hAnsi="宋体" w:eastAsia="仿宋_GB2312"/>
          <w:color w:val="auto"/>
          <w:sz w:val="32"/>
          <w:szCs w:val="32"/>
          <w:highlight w:val="yellow"/>
          <w:lang w:eastAsia="zh-Hans"/>
        </w:rPr>
      </w:pPr>
      <w:r>
        <w:rPr>
          <w:rFonts w:hint="eastAsia" w:ascii="仿宋_GB2312" w:hAnsi="宋体" w:eastAsia="仿宋_GB2312"/>
          <w:b/>
          <w:bCs/>
          <w:color w:val="auto"/>
          <w:sz w:val="32"/>
          <w:szCs w:val="32"/>
          <w:highlight w:val="none"/>
          <w:lang w:val="en-US" w:eastAsia="zh-Hans"/>
        </w:rPr>
        <w:t>第一</w:t>
      </w:r>
      <w:r>
        <w:rPr>
          <w:rFonts w:hint="default" w:ascii="仿宋_GB2312" w:hAnsi="宋体" w:eastAsia="仿宋_GB2312"/>
          <w:b/>
          <w:bCs/>
          <w:color w:val="auto"/>
          <w:sz w:val="32"/>
          <w:szCs w:val="32"/>
          <w:highlight w:val="none"/>
          <w:lang w:eastAsia="zh-Hans"/>
        </w:rPr>
        <w:t>，</w:t>
      </w:r>
      <w:r>
        <w:rPr>
          <w:rFonts w:hint="eastAsia" w:ascii="仿宋_GB2312" w:hAnsi="宋体" w:eastAsia="仿宋_GB2312"/>
          <w:b/>
          <w:bCs/>
          <w:color w:val="auto"/>
          <w:sz w:val="32"/>
          <w:szCs w:val="32"/>
          <w:highlight w:val="none"/>
          <w:lang w:val="en-US" w:eastAsia="zh-Hans"/>
        </w:rPr>
        <w:t>要</w:t>
      </w:r>
      <w:r>
        <w:rPr>
          <w:rFonts w:hint="eastAsia" w:ascii="仿宋_GB2312" w:hAnsi="宋体" w:eastAsia="仿宋_GB2312"/>
          <w:b/>
          <w:bCs/>
          <w:color w:val="auto"/>
          <w:sz w:val="32"/>
          <w:szCs w:val="32"/>
          <w:highlight w:val="none"/>
          <w:lang w:val="en-US" w:eastAsia="zh-CN"/>
        </w:rPr>
        <w:t>多做地平线以下的</w:t>
      </w:r>
      <w:r>
        <w:rPr>
          <w:rFonts w:hint="eastAsia" w:ascii="仿宋_GB2312" w:hAnsi="宋体" w:eastAsia="仿宋_GB2312"/>
          <w:b/>
          <w:bCs/>
          <w:color w:val="auto"/>
          <w:sz w:val="32"/>
          <w:szCs w:val="32"/>
          <w:highlight w:val="none"/>
          <w:lang w:val="en-US" w:eastAsia="zh-Hans"/>
        </w:rPr>
        <w:t>“基本功”</w:t>
      </w:r>
      <w:r>
        <w:rPr>
          <w:rFonts w:hint="default" w:ascii="仿宋_GB2312" w:hAnsi="宋体" w:eastAsia="仿宋_GB2312"/>
          <w:b/>
          <w:bCs/>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我们做基层工作的</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一头连着民生冷暖</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一头连着地区发展</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更需要基础扎实</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根基稳固</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练好基本功</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首先</w:t>
      </w:r>
      <w:r>
        <w:rPr>
          <w:rFonts w:hint="eastAsia" w:ascii="仿宋_GB2312" w:hAnsi="宋体" w:eastAsia="仿宋_GB2312"/>
          <w:b/>
          <w:bCs/>
          <w:color w:val="auto"/>
          <w:sz w:val="32"/>
          <w:szCs w:val="32"/>
          <w:highlight w:val="none"/>
          <w:lang w:val="en-US" w:eastAsia="zh-Hans"/>
        </w:rPr>
        <w:t>要耐心做实细节</w:t>
      </w:r>
      <w:r>
        <w:rPr>
          <w:rFonts w:hint="default" w:ascii="仿宋_GB2312" w:hAnsi="宋体" w:eastAsia="仿宋_GB2312"/>
          <w:color w:val="auto"/>
          <w:sz w:val="32"/>
          <w:szCs w:val="32"/>
          <w:highlight w:val="none"/>
          <w:lang w:eastAsia="zh-Hans"/>
        </w:rPr>
        <w:t>，“打底子”的工作平淡无奇、默默无闻，</w:t>
      </w:r>
      <w:r>
        <w:rPr>
          <w:rFonts w:hint="eastAsia" w:ascii="仿宋_GB2312" w:hAnsi="宋体" w:eastAsia="仿宋_GB2312"/>
          <w:color w:val="auto"/>
          <w:sz w:val="32"/>
          <w:szCs w:val="32"/>
          <w:highlight w:val="none"/>
          <w:lang w:val="en-US" w:eastAsia="zh-Hans"/>
        </w:rPr>
        <w:t>难出成绩</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也不容易被领导关注</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做好了可能没有多少人夸</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但一旦出错</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就会引来很多批评</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工作不分大小</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责任不分轻重</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无论在哪个岗位</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都需要</w:t>
      </w:r>
      <w:r>
        <w:rPr>
          <w:rFonts w:hint="default" w:ascii="仿宋_GB2312" w:hAnsi="宋体" w:eastAsia="仿宋_GB2312"/>
          <w:color w:val="auto"/>
          <w:sz w:val="32"/>
          <w:szCs w:val="32"/>
          <w:highlight w:val="none"/>
          <w:lang w:eastAsia="zh-Hans"/>
        </w:rPr>
        <w:t>高度重视细节，不惧怕细节的琐碎，</w:t>
      </w:r>
      <w:r>
        <w:rPr>
          <w:rFonts w:hint="eastAsia" w:ascii="仿宋_GB2312" w:hAnsi="宋体" w:eastAsia="仿宋_GB2312"/>
          <w:color w:val="auto"/>
          <w:sz w:val="32"/>
          <w:szCs w:val="32"/>
          <w:highlight w:val="none"/>
          <w:lang w:val="en-US" w:eastAsia="zh-Hans"/>
        </w:rPr>
        <w:t>要能耐心</w:t>
      </w:r>
      <w:r>
        <w:rPr>
          <w:rFonts w:hint="default" w:ascii="仿宋_GB2312" w:hAnsi="宋体" w:eastAsia="仿宋_GB2312"/>
          <w:color w:val="auto"/>
          <w:sz w:val="32"/>
          <w:szCs w:val="32"/>
          <w:highlight w:val="none"/>
          <w:lang w:eastAsia="zh-Hans"/>
        </w:rPr>
        <w:t>核对</w:t>
      </w:r>
      <w:r>
        <w:rPr>
          <w:rFonts w:hint="eastAsia" w:ascii="仿宋_GB2312" w:hAnsi="宋体" w:eastAsia="仿宋_GB2312"/>
          <w:color w:val="auto"/>
          <w:sz w:val="32"/>
          <w:szCs w:val="32"/>
          <w:highlight w:val="none"/>
          <w:lang w:val="en-US" w:eastAsia="zh-Hans"/>
        </w:rPr>
        <w:t>项目</w:t>
      </w:r>
      <w:r>
        <w:rPr>
          <w:rFonts w:hint="default" w:ascii="仿宋_GB2312" w:hAnsi="宋体" w:eastAsia="仿宋_GB2312"/>
          <w:color w:val="auto"/>
          <w:sz w:val="32"/>
          <w:szCs w:val="32"/>
          <w:highlight w:val="none"/>
          <w:lang w:eastAsia="zh-Hans"/>
        </w:rPr>
        <w:t>金额、发票的开票日期是否符合逻辑、附件资料是否完备齐全，每一个环节都需要严格把关，才能力求精准。</w:t>
      </w:r>
      <w:r>
        <w:rPr>
          <w:rFonts w:hint="eastAsia" w:ascii="仿宋_GB2312" w:hAnsi="宋体" w:eastAsia="仿宋_GB2312"/>
          <w:b/>
          <w:bCs/>
          <w:color w:val="auto"/>
          <w:sz w:val="32"/>
          <w:szCs w:val="32"/>
          <w:highlight w:val="none"/>
          <w:lang w:val="en-US" w:eastAsia="zh-Hans"/>
        </w:rPr>
        <w:t>要提升工作规范</w:t>
      </w:r>
      <w:r>
        <w:rPr>
          <w:rFonts w:hint="default" w:ascii="仿宋_GB2312" w:hAnsi="宋体" w:eastAsia="仿宋_GB2312"/>
          <w:color w:val="auto"/>
          <w:sz w:val="32"/>
          <w:szCs w:val="32"/>
          <w:highlight w:val="none"/>
          <w:lang w:eastAsia="zh-Hans"/>
        </w:rPr>
        <w:t>，基础性工作是打牢夯实基础工作，是提升工作水平的基石，要理清基本政策、规范工作流程、健全基础台账、完善工作体系。</w:t>
      </w:r>
      <w:r>
        <w:rPr>
          <w:rFonts w:hint="eastAsia" w:ascii="仿宋_GB2312" w:hAnsi="宋体" w:eastAsia="仿宋_GB2312"/>
          <w:color w:val="auto"/>
          <w:sz w:val="32"/>
          <w:szCs w:val="32"/>
          <w:highlight w:val="none"/>
          <w:lang w:val="en-US" w:eastAsia="zh-Hans"/>
        </w:rPr>
        <w:t>特别是在人事管理</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党组织建设</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党员关系转接</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工程项目合同</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招投标文件</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评优评先材料等工作上</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更要拿出百分之百的认真态度</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对自己负责</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对同事负责</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也对单位和组织负责</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eastAsia="zh-CN"/>
        </w:rPr>
        <w:t>这两年，我们</w:t>
      </w:r>
      <w:r>
        <w:rPr>
          <w:rFonts w:eastAsia="仿宋_GB2312"/>
          <w:bCs/>
          <w:sz w:val="32"/>
          <w:szCs w:val="32"/>
          <w:highlight w:val="none"/>
        </w:rPr>
        <w:t>坚持思想建党和制度</w:t>
      </w:r>
      <w:r>
        <w:rPr>
          <w:rFonts w:hint="eastAsia" w:eastAsia="仿宋_GB2312"/>
          <w:bCs/>
          <w:sz w:val="32"/>
          <w:szCs w:val="32"/>
          <w:highlight w:val="none"/>
        </w:rPr>
        <w:t>治党</w:t>
      </w:r>
      <w:r>
        <w:rPr>
          <w:rFonts w:eastAsia="仿宋_GB2312"/>
          <w:bCs/>
          <w:sz w:val="32"/>
          <w:szCs w:val="32"/>
          <w:highlight w:val="none"/>
        </w:rPr>
        <w:t>同向</w:t>
      </w:r>
      <w:r>
        <w:rPr>
          <w:rFonts w:hint="eastAsia" w:eastAsia="仿宋_GB2312"/>
          <w:bCs/>
          <w:sz w:val="32"/>
          <w:szCs w:val="32"/>
          <w:highlight w:val="none"/>
        </w:rPr>
        <w:t>发力</w:t>
      </w:r>
      <w:r>
        <w:rPr>
          <w:rFonts w:eastAsia="仿宋_GB2312"/>
          <w:bCs/>
          <w:sz w:val="32"/>
          <w:szCs w:val="32"/>
          <w:highlight w:val="none"/>
        </w:rPr>
        <w:t>，形成街道、社区制度汇编及内控管理“三本制度”，</w:t>
      </w:r>
      <w:r>
        <w:rPr>
          <w:rFonts w:eastAsia="仿宋_GB2312"/>
          <w:sz w:val="32"/>
          <w:szCs w:val="32"/>
          <w:highlight w:val="none"/>
        </w:rPr>
        <w:t>新建制度18项、修订25项</w:t>
      </w:r>
      <w:r>
        <w:rPr>
          <w:rFonts w:eastAsia="仿宋_GB2312"/>
          <w:bCs/>
          <w:sz w:val="32"/>
          <w:szCs w:val="32"/>
          <w:highlight w:val="none"/>
        </w:rPr>
        <w:t>，</w:t>
      </w:r>
      <w:r>
        <w:rPr>
          <w:rFonts w:hint="eastAsia" w:eastAsia="仿宋_GB2312"/>
          <w:bCs/>
          <w:sz w:val="32"/>
          <w:szCs w:val="32"/>
          <w:highlight w:val="none"/>
        </w:rPr>
        <w:t>严格</w:t>
      </w:r>
      <w:r>
        <w:rPr>
          <w:rFonts w:eastAsia="仿宋_GB2312"/>
          <w:bCs/>
          <w:sz w:val="32"/>
          <w:szCs w:val="32"/>
          <w:highlight w:val="none"/>
        </w:rPr>
        <w:t>用制度管人管事管权</w:t>
      </w:r>
      <w:r>
        <w:rPr>
          <w:rFonts w:hint="eastAsia" w:eastAsia="仿宋_GB2312"/>
          <w:bCs/>
          <w:sz w:val="32"/>
          <w:szCs w:val="32"/>
          <w:highlight w:val="none"/>
          <w:lang w:eastAsia="zh-CN"/>
        </w:rPr>
        <w:t>，不断提升工作质效，效果还是不错的</w:t>
      </w:r>
      <w:r>
        <w:rPr>
          <w:rFonts w:eastAsia="仿宋_GB2312"/>
          <w:bCs/>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0" w:firstLineChars="196"/>
        <w:textAlignment w:val="auto"/>
        <w:rPr>
          <w:rFonts w:hint="default" w:ascii="仿宋_GB2312" w:hAnsi="仿宋_GB2312" w:eastAsia="仿宋_GB2312" w:cs="仿宋_GB2312"/>
          <w:b w:val="0"/>
          <w:bCs w:val="0"/>
          <w:color w:val="auto"/>
          <w:kern w:val="0"/>
          <w:sz w:val="32"/>
          <w:szCs w:val="32"/>
          <w:highlight w:val="none"/>
          <w:lang w:eastAsia="zh-CN"/>
        </w:rPr>
      </w:pPr>
      <w:r>
        <w:rPr>
          <w:rFonts w:hint="eastAsia" w:ascii="仿宋_GB2312" w:hAnsi="宋体" w:eastAsia="仿宋_GB2312"/>
          <w:b/>
          <w:bCs/>
          <w:color w:val="auto"/>
          <w:sz w:val="32"/>
          <w:szCs w:val="32"/>
          <w:highlight w:val="none"/>
          <w:lang w:val="en-US" w:eastAsia="zh-Hans"/>
        </w:rPr>
        <w:t>第二</w:t>
      </w:r>
      <w:r>
        <w:rPr>
          <w:rFonts w:hint="default" w:ascii="仿宋_GB2312" w:hAnsi="宋体" w:eastAsia="仿宋_GB2312"/>
          <w:b/>
          <w:bCs/>
          <w:color w:val="auto"/>
          <w:sz w:val="32"/>
          <w:szCs w:val="32"/>
          <w:highlight w:val="none"/>
          <w:lang w:eastAsia="zh-Hans"/>
        </w:rPr>
        <w:t>，</w:t>
      </w:r>
      <w:r>
        <w:rPr>
          <w:rFonts w:hint="eastAsia" w:ascii="仿宋_GB2312" w:hAnsi="宋体" w:eastAsia="仿宋_GB2312"/>
          <w:b/>
          <w:bCs/>
          <w:color w:val="auto"/>
          <w:sz w:val="32"/>
          <w:szCs w:val="32"/>
          <w:highlight w:val="none"/>
          <w:lang w:val="en-US" w:eastAsia="zh-Hans"/>
        </w:rPr>
        <w:t>要用好</w:t>
      </w:r>
      <w:r>
        <w:rPr>
          <w:rFonts w:hint="eastAsia" w:ascii="仿宋_GB2312" w:hAnsi="宋体" w:eastAsia="仿宋_GB2312"/>
          <w:b/>
          <w:bCs/>
          <w:color w:val="auto"/>
          <w:sz w:val="32"/>
          <w:szCs w:val="32"/>
          <w:highlight w:val="none"/>
          <w:lang w:val="en-US" w:eastAsia="zh-CN"/>
        </w:rPr>
        <w:t>调查研究</w:t>
      </w:r>
      <w:r>
        <w:rPr>
          <w:rFonts w:hint="eastAsia" w:ascii="仿宋_GB2312" w:hAnsi="宋体" w:eastAsia="仿宋_GB2312"/>
          <w:b/>
          <w:bCs/>
          <w:color w:val="auto"/>
          <w:sz w:val="32"/>
          <w:szCs w:val="32"/>
          <w:highlight w:val="none"/>
          <w:lang w:val="en-US" w:eastAsia="zh-Hans"/>
        </w:rPr>
        <w:t>“传家宝”</w:t>
      </w:r>
      <w:r>
        <w:rPr>
          <w:rFonts w:hint="default" w:ascii="仿宋_GB2312" w:hAnsi="宋体" w:eastAsia="仿宋_GB2312"/>
          <w:b/>
          <w:bCs/>
          <w:color w:val="auto"/>
          <w:sz w:val="32"/>
          <w:szCs w:val="32"/>
          <w:highlight w:val="none"/>
          <w:lang w:eastAsia="zh-Hans"/>
        </w:rPr>
        <w:t>。</w:t>
      </w:r>
      <w:r>
        <w:rPr>
          <w:rFonts w:hint="default" w:ascii="仿宋_GB2312" w:hAnsi="仿宋_GB2312" w:eastAsia="仿宋_GB2312" w:cs="仿宋_GB2312"/>
          <w:color w:val="auto"/>
          <w:kern w:val="0"/>
          <w:sz w:val="32"/>
          <w:szCs w:val="32"/>
          <w:highlight w:val="none"/>
          <w:lang w:eastAsia="zh-Hans"/>
        </w:rPr>
        <w:t>当前，我们正处在百年未有之大变局中，新情况、新课题层出不穷，老问题、老矛盾有新变化。</w:t>
      </w:r>
      <w:r>
        <w:rPr>
          <w:rFonts w:hint="eastAsia" w:ascii="仿宋_GB2312" w:hAnsi="仿宋_GB2312" w:eastAsia="仿宋_GB2312" w:cs="仿宋_GB2312"/>
          <w:color w:val="auto"/>
          <w:kern w:val="0"/>
          <w:sz w:val="32"/>
          <w:szCs w:val="32"/>
          <w:highlight w:val="none"/>
          <w:lang w:eastAsia="zh-CN"/>
        </w:rPr>
        <w:t>我们</w:t>
      </w:r>
      <w:r>
        <w:rPr>
          <w:rFonts w:hint="eastAsia" w:ascii="仿宋_GB2312" w:hAnsi="仿宋_GB2312" w:eastAsia="仿宋_GB2312" w:cs="仿宋_GB2312"/>
          <w:color w:val="auto"/>
          <w:kern w:val="0"/>
          <w:sz w:val="32"/>
          <w:szCs w:val="32"/>
          <w:highlight w:val="none"/>
          <w:lang w:val="en-US" w:eastAsia="zh-Hans"/>
        </w:rPr>
        <w:t>坐在办公室碰到的都是问题</w:t>
      </w:r>
      <w:r>
        <w:rPr>
          <w:rFonts w:hint="default" w:ascii="仿宋_GB2312" w:hAnsi="仿宋_GB2312" w:eastAsia="仿宋_GB2312" w:cs="仿宋_GB2312"/>
          <w:color w:val="auto"/>
          <w:kern w:val="0"/>
          <w:sz w:val="32"/>
          <w:szCs w:val="32"/>
          <w:highlight w:val="none"/>
          <w:lang w:eastAsia="zh-Hans"/>
        </w:rPr>
        <w:t>，</w:t>
      </w:r>
      <w:r>
        <w:rPr>
          <w:rFonts w:hint="eastAsia" w:ascii="仿宋_GB2312" w:hAnsi="仿宋_GB2312" w:eastAsia="仿宋_GB2312" w:cs="仿宋_GB2312"/>
          <w:color w:val="auto"/>
          <w:kern w:val="0"/>
          <w:sz w:val="32"/>
          <w:szCs w:val="32"/>
          <w:highlight w:val="none"/>
          <w:lang w:val="en-US" w:eastAsia="zh-Hans"/>
        </w:rPr>
        <w:t>下去调研看到的全是办法</w:t>
      </w:r>
      <w:r>
        <w:rPr>
          <w:rFonts w:hint="default" w:ascii="仿宋_GB2312" w:hAnsi="仿宋_GB2312" w:eastAsia="仿宋_GB2312" w:cs="仿宋_GB2312"/>
          <w:color w:val="auto"/>
          <w:kern w:val="0"/>
          <w:sz w:val="32"/>
          <w:szCs w:val="32"/>
          <w:highlight w:val="none"/>
          <w:lang w:eastAsia="zh-Hans"/>
        </w:rPr>
        <w:t>。</w:t>
      </w:r>
      <w:r>
        <w:rPr>
          <w:rFonts w:hint="eastAsia" w:ascii="仿宋_GB2312" w:hAnsi="仿宋_GB2312" w:eastAsia="仿宋_GB2312" w:cs="仿宋_GB2312"/>
          <w:color w:val="auto"/>
          <w:kern w:val="0"/>
          <w:sz w:val="32"/>
          <w:szCs w:val="32"/>
          <w:highlight w:val="none"/>
          <w:lang w:val="en-US" w:eastAsia="zh-Hans"/>
        </w:rPr>
        <w:t>这也要求我们要坚持用调查研究破题</w:t>
      </w:r>
      <w:r>
        <w:rPr>
          <w:rFonts w:hint="default" w:ascii="仿宋_GB2312" w:hAnsi="仿宋_GB2312" w:eastAsia="仿宋_GB2312" w:cs="仿宋_GB2312"/>
          <w:color w:val="auto"/>
          <w:kern w:val="0"/>
          <w:sz w:val="32"/>
          <w:szCs w:val="32"/>
          <w:highlight w:val="none"/>
          <w:lang w:eastAsia="zh-Hans"/>
        </w:rPr>
        <w:t>，</w:t>
      </w:r>
      <w:r>
        <w:rPr>
          <w:rFonts w:hint="eastAsia" w:ascii="仿宋_GB2312" w:hAnsi="仿宋_GB2312" w:eastAsia="仿宋_GB2312" w:cs="仿宋_GB2312"/>
          <w:color w:val="auto"/>
          <w:kern w:val="0"/>
          <w:sz w:val="32"/>
          <w:szCs w:val="32"/>
          <w:highlight w:val="none"/>
          <w:lang w:val="en-US" w:eastAsia="zh-Hans"/>
        </w:rPr>
        <w:t>把握好调查研究中的“小”与“大”</w:t>
      </w:r>
      <w:r>
        <w:rPr>
          <w:rFonts w:hint="default" w:ascii="仿宋_GB2312" w:hAnsi="仿宋_GB2312" w:eastAsia="仿宋_GB2312" w:cs="仿宋_GB2312"/>
          <w:color w:val="auto"/>
          <w:kern w:val="0"/>
          <w:sz w:val="32"/>
          <w:szCs w:val="32"/>
          <w:highlight w:val="none"/>
          <w:lang w:eastAsia="zh-Hans"/>
        </w:rPr>
        <w:t>，</w:t>
      </w:r>
      <w:r>
        <w:rPr>
          <w:rFonts w:hint="eastAsia" w:ascii="仿宋_GB2312" w:hAnsi="仿宋_GB2312" w:eastAsia="仿宋_GB2312" w:cs="仿宋_GB2312"/>
          <w:color w:val="auto"/>
          <w:kern w:val="0"/>
          <w:sz w:val="32"/>
          <w:szCs w:val="32"/>
          <w:highlight w:val="none"/>
          <w:lang w:val="en-US" w:eastAsia="zh-Hans"/>
        </w:rPr>
        <w:t>选准方向</w:t>
      </w:r>
      <w:r>
        <w:rPr>
          <w:rFonts w:hint="default" w:ascii="仿宋_GB2312" w:hAnsi="仿宋_GB2312" w:eastAsia="仿宋_GB2312" w:cs="仿宋_GB2312"/>
          <w:color w:val="auto"/>
          <w:kern w:val="0"/>
          <w:sz w:val="32"/>
          <w:szCs w:val="32"/>
          <w:highlight w:val="none"/>
          <w:lang w:eastAsia="zh-Hans"/>
        </w:rPr>
        <w:t>、</w:t>
      </w:r>
      <w:r>
        <w:rPr>
          <w:rFonts w:hint="eastAsia" w:ascii="仿宋_GB2312" w:hAnsi="仿宋_GB2312" w:eastAsia="仿宋_GB2312" w:cs="仿宋_GB2312"/>
          <w:color w:val="auto"/>
          <w:kern w:val="0"/>
          <w:sz w:val="32"/>
          <w:szCs w:val="32"/>
          <w:highlight w:val="none"/>
          <w:lang w:val="en-US" w:eastAsia="zh-Hans"/>
        </w:rPr>
        <w:t>找准定位</w:t>
      </w:r>
      <w:r>
        <w:rPr>
          <w:rFonts w:hint="default" w:ascii="仿宋_GB2312" w:hAnsi="仿宋_GB2312" w:eastAsia="仿宋_GB2312" w:cs="仿宋_GB2312"/>
          <w:color w:val="auto"/>
          <w:kern w:val="0"/>
          <w:sz w:val="32"/>
          <w:szCs w:val="32"/>
          <w:highlight w:val="none"/>
          <w:lang w:eastAsia="zh-Hans"/>
        </w:rPr>
        <w:t>、</w:t>
      </w:r>
      <w:r>
        <w:rPr>
          <w:rFonts w:hint="eastAsia" w:ascii="仿宋_GB2312" w:hAnsi="仿宋_GB2312" w:eastAsia="仿宋_GB2312" w:cs="仿宋_GB2312"/>
          <w:color w:val="auto"/>
          <w:kern w:val="0"/>
          <w:sz w:val="32"/>
          <w:szCs w:val="32"/>
          <w:highlight w:val="none"/>
          <w:lang w:val="en-US" w:eastAsia="zh-Hans"/>
        </w:rPr>
        <w:t>瞄准目标</w:t>
      </w:r>
      <w:r>
        <w:rPr>
          <w:rFonts w:hint="eastAsia" w:ascii="仿宋_GB2312" w:hAnsi="仿宋_GB2312" w:eastAsia="仿宋_GB2312" w:cs="仿宋_GB2312"/>
          <w:color w:val="auto"/>
          <w:kern w:val="0"/>
          <w:sz w:val="32"/>
          <w:szCs w:val="32"/>
          <w:highlight w:val="none"/>
          <w:lang w:eastAsia="zh-CN"/>
        </w:rPr>
        <w:t>。我们每名班子成员要在</w:t>
      </w:r>
      <w:r>
        <w:rPr>
          <w:rFonts w:hint="eastAsia" w:ascii="仿宋_GB2312" w:hAnsi="仿宋_GB2312" w:eastAsia="仿宋_GB2312" w:cs="仿宋_GB2312"/>
          <w:color w:val="auto"/>
          <w:kern w:val="0"/>
          <w:sz w:val="32"/>
          <w:szCs w:val="32"/>
          <w:highlight w:val="none"/>
          <w:lang w:val="en-US" w:eastAsia="zh-CN"/>
        </w:rPr>
        <w:t>2个月内完成对全部社区的1对1走访，</w:t>
      </w:r>
      <w:r>
        <w:rPr>
          <w:rFonts w:hint="default" w:ascii="仿宋_GB2312" w:hAnsi="仿宋_GB2312" w:eastAsia="仿宋_GB2312" w:cs="仿宋_GB2312"/>
          <w:color w:val="auto"/>
          <w:kern w:val="0"/>
          <w:sz w:val="32"/>
          <w:szCs w:val="32"/>
          <w:highlight w:val="none"/>
          <w:lang w:eastAsia="zh-Hans"/>
        </w:rPr>
        <w:t>在调研深化和成果转化上下功夫，推出一批务实举措。</w:t>
      </w:r>
      <w:r>
        <w:rPr>
          <w:rFonts w:hint="eastAsia" w:ascii="仿宋_GB2312" w:hAnsi="仿宋_GB2312" w:eastAsia="仿宋_GB2312" w:cs="仿宋_GB2312"/>
          <w:b/>
          <w:bCs/>
          <w:color w:val="auto"/>
          <w:kern w:val="0"/>
          <w:sz w:val="32"/>
          <w:szCs w:val="32"/>
          <w:highlight w:val="none"/>
          <w:lang w:val="en-US" w:eastAsia="zh-Hans"/>
        </w:rPr>
        <w:t>要把握好“小切口</w:t>
      </w:r>
      <w:r>
        <w:rPr>
          <w:rFonts w:hint="default" w:ascii="仿宋_GB2312" w:hAnsi="仿宋_GB2312" w:eastAsia="仿宋_GB2312" w:cs="仿宋_GB2312"/>
          <w:b/>
          <w:bCs/>
          <w:color w:val="auto"/>
          <w:kern w:val="0"/>
          <w:sz w:val="32"/>
          <w:szCs w:val="32"/>
          <w:highlight w:val="none"/>
          <w:lang w:eastAsia="zh-Hans"/>
        </w:rPr>
        <w:t>、</w:t>
      </w:r>
      <w:r>
        <w:rPr>
          <w:rFonts w:hint="eastAsia" w:ascii="仿宋_GB2312" w:hAnsi="仿宋_GB2312" w:eastAsia="仿宋_GB2312" w:cs="仿宋_GB2312"/>
          <w:b/>
          <w:bCs/>
          <w:color w:val="auto"/>
          <w:kern w:val="0"/>
          <w:sz w:val="32"/>
          <w:szCs w:val="32"/>
          <w:highlight w:val="none"/>
          <w:lang w:val="en-US" w:eastAsia="zh-Hans"/>
        </w:rPr>
        <w:t>大视角”</w:t>
      </w:r>
      <w:r>
        <w:rPr>
          <w:rFonts w:hint="default" w:ascii="仿宋_GB2312" w:hAnsi="仿宋_GB2312" w:eastAsia="仿宋_GB2312" w:cs="仿宋_GB2312"/>
          <w:b/>
          <w:bCs/>
          <w:color w:val="auto"/>
          <w:kern w:val="0"/>
          <w:sz w:val="32"/>
          <w:szCs w:val="32"/>
          <w:highlight w:val="none"/>
          <w:lang w:eastAsia="zh-Hans"/>
        </w:rPr>
        <w:t>，</w:t>
      </w:r>
      <w:r>
        <w:rPr>
          <w:rFonts w:hint="eastAsia" w:ascii="仿宋_GB2312" w:hAnsi="仿宋_GB2312" w:eastAsia="仿宋_GB2312" w:cs="仿宋_GB2312"/>
          <w:color w:val="auto"/>
          <w:kern w:val="0"/>
          <w:sz w:val="32"/>
          <w:szCs w:val="32"/>
          <w:highlight w:val="none"/>
          <w:lang w:val="en-US" w:eastAsia="zh-Hans"/>
        </w:rPr>
        <w:t>紧密结合实际</w:t>
      </w:r>
      <w:r>
        <w:rPr>
          <w:rFonts w:hint="default" w:ascii="仿宋_GB2312" w:hAnsi="仿宋_GB2312" w:eastAsia="仿宋_GB2312" w:cs="仿宋_GB2312"/>
          <w:color w:val="auto"/>
          <w:kern w:val="0"/>
          <w:sz w:val="32"/>
          <w:szCs w:val="32"/>
          <w:highlight w:val="none"/>
          <w:lang w:eastAsia="zh-Hans"/>
        </w:rPr>
        <w:t>，</w:t>
      </w:r>
      <w:r>
        <w:rPr>
          <w:rFonts w:hint="eastAsia" w:ascii="仿宋_GB2312" w:hAnsi="仿宋_GB2312" w:eastAsia="仿宋_GB2312" w:cs="仿宋_GB2312"/>
          <w:color w:val="auto"/>
          <w:kern w:val="0"/>
          <w:sz w:val="32"/>
          <w:szCs w:val="32"/>
          <w:highlight w:val="none"/>
          <w:lang w:val="en-US" w:eastAsia="zh-Hans"/>
        </w:rPr>
        <w:t>在千头万绪中拽准“一根线”</w:t>
      </w:r>
      <w:r>
        <w:rPr>
          <w:rFonts w:hint="default" w:ascii="仿宋_GB2312" w:hAnsi="仿宋_GB2312" w:eastAsia="仿宋_GB2312" w:cs="仿宋_GB2312"/>
          <w:b w:val="0"/>
          <w:bCs w:val="0"/>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lang w:val="en-US" w:eastAsia="zh-Hans"/>
        </w:rPr>
        <w:t>确定好调研重点</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eastAsia="仿宋_GB2312"/>
          <w:color w:val="000000" w:themeColor="text1"/>
          <w:sz w:val="32"/>
          <w:szCs w:val="32"/>
          <w:highlight w:val="none"/>
          <w14:textFill>
            <w14:solidFill>
              <w14:schemeClr w14:val="tx1"/>
            </w14:solidFill>
          </w14:textFill>
        </w:rPr>
        <w:t>把脉问诊，解剖麻雀，破解地区难题</w:t>
      </w:r>
      <w:r>
        <w:rPr>
          <w:rFonts w:hint="eastAsia" w:ascii="仿宋_GB2312" w:eastAsia="仿宋_GB2312"/>
          <w:color w:val="000000" w:themeColor="text1"/>
          <w:sz w:val="32"/>
          <w:szCs w:val="32"/>
          <w:highlight w:val="none"/>
          <w:lang w:eastAsia="zh-CN"/>
          <w14:textFill>
            <w14:solidFill>
              <w14:schemeClr w14:val="tx1"/>
            </w14:solidFill>
          </w14:textFill>
        </w:rPr>
        <w:t>。</w:t>
      </w:r>
      <w:r>
        <w:rPr>
          <w:rFonts w:hint="eastAsia" w:ascii="仿宋_GB2312" w:eastAsia="仿宋_GB2312"/>
          <w:b w:val="0"/>
          <w:bCs w:val="0"/>
          <w:color w:val="000000" w:themeColor="text1"/>
          <w:sz w:val="32"/>
          <w:szCs w:val="32"/>
          <w:highlight w:val="none"/>
          <w:lang w:eastAsia="zh-CN"/>
          <w14:textFill>
            <w14:solidFill>
              <w14:schemeClr w14:val="tx1"/>
            </w14:solidFill>
          </w14:textFill>
        </w:rPr>
        <w:t>班子成员仍是调研环节承上启下的关键，</w:t>
      </w:r>
      <w:r>
        <w:rPr>
          <w:rFonts w:hint="eastAsia" w:ascii="仿宋_GB2312" w:eastAsia="仿宋_GB2312" w:cs="Times New Roman"/>
          <w:b w:val="0"/>
          <w:bCs w:val="0"/>
          <w:color w:val="000000" w:themeColor="text1"/>
          <w:sz w:val="32"/>
          <w:szCs w:val="32"/>
          <w:highlight w:val="none"/>
          <w14:textFill>
            <w14:solidFill>
              <w14:schemeClr w14:val="tx1"/>
            </w14:solidFill>
          </w14:textFill>
        </w:rPr>
        <w:t>要针对性地推进</w:t>
      </w:r>
      <w:r>
        <w:rPr>
          <w:rFonts w:hint="eastAsia" w:ascii="仿宋_GB2312" w:eastAsia="仿宋_GB2312" w:cs="Times New Roman"/>
          <w:b w:val="0"/>
          <w:bCs w:val="0"/>
          <w:color w:val="000000" w:themeColor="text1"/>
          <w:sz w:val="32"/>
          <w:szCs w:val="32"/>
          <w:highlight w:val="none"/>
          <w:lang w:val="en-US" w:eastAsia="zh-CN"/>
          <w14:textFill>
            <w14:solidFill>
              <w14:schemeClr w14:val="tx1"/>
            </w14:solidFill>
          </w14:textFill>
        </w:rPr>
        <w:t>11个</w:t>
      </w:r>
      <w:r>
        <w:rPr>
          <w:rFonts w:hint="eastAsia" w:ascii="仿宋_GB2312" w:eastAsia="仿宋_GB2312" w:cs="Times New Roman"/>
          <w:b w:val="0"/>
          <w:bCs w:val="0"/>
          <w:color w:val="000000" w:themeColor="text1"/>
          <w:sz w:val="32"/>
          <w:szCs w:val="32"/>
          <w:highlight w:val="none"/>
          <w14:textFill>
            <w14:solidFill>
              <w14:schemeClr w14:val="tx1"/>
            </w14:solidFill>
          </w14:textFill>
        </w:rPr>
        <w:t>调研课题，</w:t>
      </w:r>
      <w:r>
        <w:rPr>
          <w:rFonts w:hint="eastAsia" w:ascii="仿宋_GB2312" w:eastAsia="仿宋_GB2312" w:cs="Times New Roman"/>
          <w:b w:val="0"/>
          <w:bCs w:val="0"/>
          <w:color w:val="000000" w:themeColor="text1"/>
          <w:sz w:val="32"/>
          <w:szCs w:val="32"/>
          <w:highlight w:val="none"/>
          <w:lang w:eastAsia="zh-CN"/>
          <w14:textFill>
            <w14:solidFill>
              <w14:schemeClr w14:val="tx1"/>
            </w14:solidFill>
          </w14:textFill>
        </w:rPr>
        <w:t>咱们</w:t>
      </w:r>
      <w:r>
        <w:rPr>
          <w:rFonts w:hint="eastAsia" w:ascii="仿宋_GB2312" w:eastAsia="仿宋_GB2312" w:cs="Times New Roman"/>
          <w:b w:val="0"/>
          <w:bCs w:val="0"/>
          <w:color w:val="000000" w:themeColor="text1"/>
          <w:sz w:val="32"/>
          <w:szCs w:val="32"/>
          <w:highlight w:val="none"/>
          <w:lang w:val="en-US" w:eastAsia="zh-CN"/>
          <w14:textFill>
            <w14:solidFill>
              <w14:schemeClr w14:val="tx1"/>
            </w14:solidFill>
          </w14:textFill>
        </w:rPr>
        <w:t>35岁以下年轻干部也分成8组开展了课题调研，咱们老中青一起努力，争取</w:t>
      </w:r>
      <w:r>
        <w:rPr>
          <w:rFonts w:hint="eastAsia" w:ascii="仿宋_GB2312" w:eastAsia="仿宋_GB2312" w:cs="Times New Roman"/>
          <w:b w:val="0"/>
          <w:bCs w:val="0"/>
          <w:color w:val="000000" w:themeColor="text1"/>
          <w:sz w:val="32"/>
          <w:szCs w:val="32"/>
          <w:highlight w:val="none"/>
          <w14:textFill>
            <w14:solidFill>
              <w14:schemeClr w14:val="tx1"/>
            </w14:solidFill>
          </w14:textFill>
        </w:rPr>
        <w:t>推出能</w:t>
      </w:r>
      <w:r>
        <w:rPr>
          <w:rFonts w:ascii="仿宋_GB2312" w:eastAsia="仿宋_GB2312" w:cs="Times New Roman"/>
          <w:b w:val="0"/>
          <w:bCs w:val="0"/>
          <w:color w:val="000000" w:themeColor="text1"/>
          <w:sz w:val="32"/>
          <w:szCs w:val="32"/>
          <w:highlight w:val="none"/>
          <w14:textFill>
            <w14:solidFill>
              <w14:schemeClr w14:val="tx1"/>
            </w14:solidFill>
          </w14:textFill>
        </w:rPr>
        <w:t>在</w:t>
      </w:r>
      <w:r>
        <w:rPr>
          <w:rFonts w:hint="eastAsia" w:ascii="仿宋_GB2312" w:eastAsia="仿宋_GB2312" w:cs="Times New Roman"/>
          <w:b w:val="0"/>
          <w:bCs w:val="0"/>
          <w:color w:val="000000" w:themeColor="text1"/>
          <w:sz w:val="32"/>
          <w:szCs w:val="32"/>
          <w:highlight w:val="none"/>
          <w14:textFill>
            <w14:solidFill>
              <w14:schemeClr w14:val="tx1"/>
            </w14:solidFill>
          </w14:textFill>
        </w:rPr>
        <w:t>全区乃至全市</w:t>
      </w:r>
      <w:r>
        <w:rPr>
          <w:rFonts w:hint="eastAsia" w:ascii="仿宋_GB2312" w:eastAsia="仿宋_GB2312" w:cs="Times New Roman"/>
          <w:b w:val="0"/>
          <w:bCs w:val="0"/>
          <w:color w:val="000000" w:themeColor="text1"/>
          <w:sz w:val="32"/>
          <w:szCs w:val="32"/>
          <w:highlight w:val="none"/>
          <w:lang w:eastAsia="zh-CN"/>
          <w14:textFill>
            <w14:solidFill>
              <w14:schemeClr w14:val="tx1"/>
            </w14:solidFill>
          </w14:textFill>
        </w:rPr>
        <w:t>、全国</w:t>
      </w:r>
      <w:r>
        <w:rPr>
          <w:rFonts w:ascii="仿宋_GB2312" w:eastAsia="仿宋_GB2312" w:cs="Times New Roman"/>
          <w:b w:val="0"/>
          <w:bCs w:val="0"/>
          <w:color w:val="000000" w:themeColor="text1"/>
          <w:sz w:val="32"/>
          <w:szCs w:val="32"/>
          <w:highlight w:val="none"/>
          <w14:textFill>
            <w14:solidFill>
              <w14:schemeClr w14:val="tx1"/>
            </w14:solidFill>
          </w14:textFill>
        </w:rPr>
        <w:t>都叫得响的成果</w:t>
      </w:r>
      <w:r>
        <w:rPr>
          <w:rFonts w:hint="eastAsia" w:ascii="仿宋_GB2312" w:eastAsia="仿宋_GB2312" w:cs="Times New Roman"/>
          <w:b w:val="0"/>
          <w:bCs w:val="0"/>
          <w:color w:val="000000" w:themeColor="text1"/>
          <w:sz w:val="32"/>
          <w:szCs w:val="32"/>
          <w:highlight w:val="none"/>
          <w14:textFill>
            <w14:solidFill>
              <w14:schemeClr w14:val="tx1"/>
            </w14:solidFill>
          </w14:textFill>
        </w:rPr>
        <w:t>亮点</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bCs/>
          <w:color w:val="auto"/>
          <w:kern w:val="0"/>
          <w:sz w:val="32"/>
          <w:szCs w:val="32"/>
          <w:highlight w:val="none"/>
          <w:lang w:val="en-US" w:eastAsia="zh-Hans"/>
        </w:rPr>
        <w:t>要把握好“小问题</w:t>
      </w:r>
      <w:r>
        <w:rPr>
          <w:rFonts w:hint="default" w:ascii="仿宋_GB2312" w:hAnsi="仿宋_GB2312" w:eastAsia="仿宋_GB2312" w:cs="仿宋_GB2312"/>
          <w:b/>
          <w:bCs/>
          <w:color w:val="auto"/>
          <w:kern w:val="0"/>
          <w:sz w:val="32"/>
          <w:szCs w:val="32"/>
          <w:highlight w:val="none"/>
          <w:lang w:eastAsia="zh-Hans"/>
        </w:rPr>
        <w:t>、</w:t>
      </w:r>
      <w:r>
        <w:rPr>
          <w:rFonts w:hint="eastAsia" w:ascii="仿宋_GB2312" w:hAnsi="仿宋_GB2312" w:eastAsia="仿宋_GB2312" w:cs="仿宋_GB2312"/>
          <w:b/>
          <w:bCs/>
          <w:color w:val="auto"/>
          <w:kern w:val="0"/>
          <w:sz w:val="32"/>
          <w:szCs w:val="32"/>
          <w:highlight w:val="none"/>
          <w:lang w:val="en-US" w:eastAsia="zh-Hans"/>
        </w:rPr>
        <w:t>大民生”</w:t>
      </w:r>
      <w:r>
        <w:rPr>
          <w:rFonts w:hint="default" w:ascii="仿宋_GB2312" w:hAnsi="仿宋_GB2312" w:eastAsia="仿宋_GB2312" w:cs="仿宋_GB2312"/>
          <w:b/>
          <w:bCs/>
          <w:color w:val="auto"/>
          <w:kern w:val="0"/>
          <w:sz w:val="32"/>
          <w:szCs w:val="32"/>
          <w:highlight w:val="none"/>
          <w:lang w:eastAsia="zh-Hans"/>
        </w:rPr>
        <w:t>，</w:t>
      </w:r>
      <w:r>
        <w:rPr>
          <w:rFonts w:hint="default" w:ascii="仿宋_GB2312" w:hAnsi="仿宋_GB2312" w:eastAsia="仿宋_GB2312" w:cs="仿宋_GB2312"/>
          <w:b w:val="0"/>
          <w:bCs w:val="0"/>
          <w:color w:val="auto"/>
          <w:kern w:val="0"/>
          <w:sz w:val="32"/>
          <w:szCs w:val="32"/>
          <w:highlight w:val="none"/>
          <w:lang w:eastAsia="zh-Hans"/>
        </w:rPr>
        <w:t>坚持同题共答。</w:t>
      </w:r>
      <w:r>
        <w:rPr>
          <w:rFonts w:hint="eastAsia" w:ascii="仿宋_GB2312" w:hAnsi="仿宋_GB2312" w:eastAsia="仿宋_GB2312" w:cs="仿宋_GB2312"/>
          <w:b w:val="0"/>
          <w:bCs w:val="0"/>
          <w:color w:val="auto"/>
          <w:kern w:val="0"/>
          <w:sz w:val="32"/>
          <w:szCs w:val="32"/>
          <w:highlight w:val="none"/>
          <w:lang w:eastAsia="zh-CN"/>
        </w:rPr>
        <w:t>我们面对的都是</w:t>
      </w:r>
      <w:r>
        <w:rPr>
          <w:rFonts w:hint="default" w:ascii="仿宋_GB2312" w:hAnsi="仿宋_GB2312" w:eastAsia="仿宋_GB2312" w:cs="仿宋_GB2312"/>
          <w:b w:val="0"/>
          <w:bCs w:val="0"/>
          <w:color w:val="auto"/>
          <w:kern w:val="0"/>
          <w:sz w:val="32"/>
          <w:szCs w:val="32"/>
          <w:highlight w:val="none"/>
          <w:lang w:eastAsia="zh-Hans"/>
        </w:rPr>
        <w:t>“天大的小事”，要解决的都是群众最急难愁盼的问题。同时我们也是离群众最近</w:t>
      </w:r>
      <w:r>
        <w:rPr>
          <w:rFonts w:hint="eastAsia" w:ascii="仿宋_GB2312" w:hAnsi="仿宋_GB2312" w:eastAsia="仿宋_GB2312" w:cs="仿宋_GB2312"/>
          <w:b w:val="0"/>
          <w:bCs w:val="0"/>
          <w:color w:val="auto"/>
          <w:kern w:val="0"/>
          <w:sz w:val="32"/>
          <w:szCs w:val="32"/>
          <w:highlight w:val="none"/>
          <w:lang w:eastAsia="zh-CN"/>
        </w:rPr>
        <w:t>、</w:t>
      </w:r>
      <w:r>
        <w:rPr>
          <w:rFonts w:hint="default" w:ascii="仿宋_GB2312" w:hAnsi="仿宋_GB2312" w:eastAsia="仿宋_GB2312" w:cs="仿宋_GB2312"/>
          <w:b w:val="0"/>
          <w:bCs w:val="0"/>
          <w:color w:val="auto"/>
          <w:kern w:val="0"/>
          <w:sz w:val="32"/>
          <w:szCs w:val="32"/>
          <w:highlight w:val="none"/>
          <w:lang w:eastAsia="zh-Hans"/>
        </w:rPr>
        <w:t>获取第一手资料最真最实最快的地方，也最能从调研和实践中找到正确答案。</w:t>
      </w:r>
      <w:r>
        <w:rPr>
          <w:rFonts w:hint="eastAsia" w:ascii="仿宋_GB2312" w:hAnsi="仿宋_GB2312" w:eastAsia="仿宋_GB2312" w:cs="仿宋_GB2312"/>
          <w:b w:val="0"/>
          <w:bCs w:val="0"/>
          <w:color w:val="auto"/>
          <w:kern w:val="0"/>
          <w:sz w:val="32"/>
          <w:szCs w:val="32"/>
          <w:highlight w:val="none"/>
          <w:lang w:eastAsia="zh-CN"/>
        </w:rPr>
        <w:t>这次主题教育，我们经过充分研讨，确定了</w:t>
      </w:r>
      <w:r>
        <w:rPr>
          <w:rFonts w:hint="eastAsia" w:ascii="仿宋_GB2312" w:hAnsi="仿宋_GB2312" w:eastAsia="仿宋_GB2312" w:cs="仿宋_GB2312"/>
          <w:b w:val="0"/>
          <w:bCs w:val="0"/>
          <w:color w:val="auto"/>
          <w:kern w:val="0"/>
          <w:sz w:val="32"/>
          <w:szCs w:val="32"/>
          <w:highlight w:val="none"/>
          <w:lang w:val="en-US" w:eastAsia="zh-CN"/>
        </w:rPr>
        <w:t>10项重点工作清单、15项民生实事清单，其中2项党建引领经济发展、养老体系建设要作为挂牌督战的重点项目持续推进，其他各项都是6113各个口的重点实事工程。昨天我们举行了街道“全场景”养老服务示范中心启动仪式，大家要持续</w:t>
      </w:r>
      <w:r>
        <w:rPr>
          <w:rFonts w:hint="default" w:ascii="仿宋_GB2312" w:hAnsi="仿宋_GB2312" w:eastAsia="仿宋_GB2312" w:cs="仿宋_GB2312"/>
          <w:b w:val="0"/>
          <w:bCs w:val="0"/>
          <w:color w:val="auto"/>
          <w:kern w:val="0"/>
          <w:sz w:val="32"/>
          <w:szCs w:val="32"/>
          <w:highlight w:val="none"/>
          <w:lang w:eastAsia="zh-Hans"/>
        </w:rPr>
        <w:t>聚焦为人民建好“五宜”朝阳、“五宜”八里庄，积极做好相关政策的承接落地，与区委同步思考，与群众合拍行动，力争主题教育期间攻克几个堡垒，取得可知可感可检验的实际成效。</w:t>
      </w:r>
      <w:r>
        <w:rPr>
          <w:rFonts w:hint="eastAsia" w:ascii="仿宋_GB2312" w:hAnsi="仿宋_GB2312" w:eastAsia="仿宋_GB2312" w:cs="仿宋_GB2312"/>
          <w:b/>
          <w:bCs/>
          <w:color w:val="auto"/>
          <w:kern w:val="0"/>
          <w:sz w:val="32"/>
          <w:szCs w:val="32"/>
          <w:highlight w:val="none"/>
          <w:lang w:val="en-US" w:eastAsia="zh-Hans"/>
        </w:rPr>
        <w:t>要把握好“小举措</w:t>
      </w:r>
      <w:r>
        <w:rPr>
          <w:rFonts w:hint="default" w:ascii="仿宋_GB2312" w:hAnsi="仿宋_GB2312" w:eastAsia="仿宋_GB2312" w:cs="仿宋_GB2312"/>
          <w:b/>
          <w:bCs/>
          <w:color w:val="auto"/>
          <w:kern w:val="0"/>
          <w:sz w:val="32"/>
          <w:szCs w:val="32"/>
          <w:highlight w:val="none"/>
          <w:lang w:eastAsia="zh-Hans"/>
        </w:rPr>
        <w:t>、</w:t>
      </w:r>
      <w:r>
        <w:rPr>
          <w:rFonts w:hint="eastAsia" w:ascii="仿宋_GB2312" w:hAnsi="仿宋_GB2312" w:eastAsia="仿宋_GB2312" w:cs="仿宋_GB2312"/>
          <w:b/>
          <w:bCs/>
          <w:color w:val="auto"/>
          <w:kern w:val="0"/>
          <w:sz w:val="32"/>
          <w:szCs w:val="32"/>
          <w:highlight w:val="none"/>
          <w:lang w:val="en-US" w:eastAsia="zh-Hans"/>
        </w:rPr>
        <w:t>大改变”</w:t>
      </w:r>
      <w:r>
        <w:rPr>
          <w:rFonts w:hint="default" w:ascii="仿宋_GB2312" w:hAnsi="仿宋_GB2312" w:eastAsia="仿宋_GB2312" w:cs="仿宋_GB2312"/>
          <w:b/>
          <w:bCs/>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调查研究的目的就是解决问题</w:t>
      </w:r>
      <w:r>
        <w:rPr>
          <w:rFonts w:hint="default" w:ascii="仿宋_GB2312" w:hAnsi="仿宋_GB2312" w:eastAsia="仿宋_GB2312" w:cs="仿宋_GB2312"/>
          <w:b w:val="0"/>
          <w:bCs w:val="0"/>
          <w:color w:val="auto"/>
          <w:kern w:val="0"/>
          <w:sz w:val="32"/>
          <w:szCs w:val="32"/>
          <w:highlight w:val="none"/>
          <w:lang w:eastAsia="zh-Hans"/>
        </w:rPr>
        <w:t>，要聚焦问题导向，将整改措施分解到任务表上，具体到工作量上，落实到行动上，稳步推进，每天有动作，每周有进度，每月有改变</w:t>
      </w:r>
      <w:r>
        <w:rPr>
          <w:rFonts w:hint="eastAsia" w:ascii="仿宋_GB2312" w:hAnsi="仿宋_GB2312" w:eastAsia="仿宋_GB2312" w:cs="仿宋_GB2312"/>
          <w:b w:val="0"/>
          <w:bCs w:val="0"/>
          <w:color w:val="auto"/>
          <w:kern w:val="0"/>
          <w:sz w:val="32"/>
          <w:szCs w:val="32"/>
          <w:highlight w:val="none"/>
          <w:lang w:eastAsia="zh-CN"/>
        </w:rPr>
        <w:t>。比如我们的</w:t>
      </w:r>
      <w:r>
        <w:rPr>
          <w:rFonts w:hint="eastAsia" w:ascii="仿宋_GB2312" w:hAnsi="仿宋_GB2312" w:eastAsia="仿宋_GB2312" w:cs="仿宋_GB2312"/>
          <w:b w:val="0"/>
          <w:bCs w:val="0"/>
          <w:color w:val="auto"/>
          <w:kern w:val="0"/>
          <w:sz w:val="32"/>
          <w:szCs w:val="32"/>
          <w:highlight w:val="none"/>
          <w:lang w:val="en-US" w:eastAsia="zh-CN"/>
        </w:rPr>
        <w:t>5分钟充电圈就是经过充分调研后，小举措带来大改变、大安全的集中体现。我们要</w:t>
      </w:r>
      <w:r>
        <w:rPr>
          <w:rFonts w:hint="eastAsia" w:ascii="仿宋_GB2312" w:hAnsi="仿宋_GB2312" w:eastAsia="仿宋_GB2312" w:cs="仿宋_GB2312"/>
          <w:b w:val="0"/>
          <w:bCs w:val="0"/>
          <w:color w:val="auto"/>
          <w:kern w:val="0"/>
          <w:sz w:val="32"/>
          <w:szCs w:val="32"/>
          <w:highlight w:val="none"/>
          <w:lang w:val="en-US" w:eastAsia="zh-Hans"/>
        </w:rPr>
        <w:t>借主题教育</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办成一批群众关心的身边小事</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解决一批制约发展的瓶颈问题</w:t>
      </w:r>
      <w:r>
        <w:rPr>
          <w:rFonts w:hint="default" w:ascii="仿宋_GB2312" w:hAnsi="仿宋_GB2312" w:eastAsia="仿宋_GB2312" w:cs="仿宋_GB2312"/>
          <w:b w:val="0"/>
          <w:bCs w:val="0"/>
          <w:color w:val="auto"/>
          <w:kern w:val="0"/>
          <w:sz w:val="32"/>
          <w:szCs w:val="32"/>
          <w:highlight w:val="none"/>
          <w:lang w:eastAsia="zh-Hans"/>
        </w:rPr>
        <w:t>，让群众真真切切看得见、摸得到、感受得到</w:t>
      </w:r>
      <w:r>
        <w:rPr>
          <w:rFonts w:hint="eastAsia" w:ascii="仿宋_GB2312" w:hAnsi="仿宋_GB2312" w:eastAsia="仿宋_GB2312" w:cs="仿宋_GB2312"/>
          <w:b w:val="0"/>
          <w:bCs w:val="0"/>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rPr>
          <w:rFonts w:hint="default" w:ascii="仿宋_GB2312" w:hAnsi="宋体" w:eastAsia="仿宋_GB2312"/>
          <w:color w:val="auto"/>
          <w:sz w:val="32"/>
          <w:szCs w:val="32"/>
          <w:highlight w:val="none"/>
          <w:lang w:eastAsia="zh-Hans"/>
        </w:rPr>
      </w:pPr>
      <w:r>
        <w:rPr>
          <w:rFonts w:hint="eastAsia" w:ascii="仿宋_GB2312" w:hAnsi="宋体" w:eastAsia="仿宋_GB2312"/>
          <w:b/>
          <w:bCs/>
          <w:color w:val="auto"/>
          <w:sz w:val="32"/>
          <w:szCs w:val="32"/>
          <w:highlight w:val="none"/>
          <w:lang w:val="en-US" w:eastAsia="zh-Hans"/>
        </w:rPr>
        <w:t>第</w:t>
      </w:r>
      <w:r>
        <w:rPr>
          <w:rFonts w:hint="eastAsia" w:ascii="仿宋_GB2312" w:hAnsi="宋体" w:eastAsia="仿宋_GB2312"/>
          <w:b/>
          <w:bCs/>
          <w:color w:val="auto"/>
          <w:sz w:val="32"/>
          <w:szCs w:val="32"/>
          <w:highlight w:val="none"/>
          <w:lang w:val="en-US" w:eastAsia="zh-CN"/>
        </w:rPr>
        <w:t>三</w:t>
      </w:r>
      <w:r>
        <w:rPr>
          <w:rFonts w:hint="default" w:ascii="仿宋_GB2312" w:hAnsi="宋体" w:eastAsia="仿宋_GB2312"/>
          <w:b/>
          <w:bCs/>
          <w:color w:val="auto"/>
          <w:sz w:val="32"/>
          <w:szCs w:val="32"/>
          <w:highlight w:val="none"/>
          <w:lang w:eastAsia="zh-Hans"/>
        </w:rPr>
        <w:t>，</w:t>
      </w:r>
      <w:r>
        <w:rPr>
          <w:rFonts w:hint="eastAsia" w:ascii="仿宋_GB2312" w:hAnsi="宋体" w:eastAsia="仿宋_GB2312"/>
          <w:b/>
          <w:bCs/>
          <w:color w:val="auto"/>
          <w:sz w:val="32"/>
          <w:szCs w:val="32"/>
          <w:highlight w:val="none"/>
          <w:lang w:val="en-US" w:eastAsia="zh-Hans"/>
        </w:rPr>
        <w:t>要织密底线思维“安全网”</w:t>
      </w:r>
      <w:r>
        <w:rPr>
          <w:rFonts w:hint="default" w:ascii="仿宋_GB2312" w:hAnsi="宋体" w:eastAsia="仿宋_GB2312"/>
          <w:b/>
          <w:bCs/>
          <w:color w:val="auto"/>
          <w:sz w:val="32"/>
          <w:szCs w:val="32"/>
          <w:highlight w:val="none"/>
          <w:lang w:eastAsia="zh-Hans"/>
        </w:rPr>
        <w:t>。</w:t>
      </w:r>
      <w:r>
        <w:rPr>
          <w:rFonts w:hint="default" w:ascii="仿宋_GB2312" w:hAnsi="宋体" w:eastAsia="仿宋_GB2312"/>
          <w:color w:val="auto"/>
          <w:sz w:val="32"/>
          <w:szCs w:val="32"/>
          <w:highlight w:val="none"/>
          <w:lang w:eastAsia="zh-Hans"/>
        </w:rPr>
        <w:t>习近平总书记多次强调：“要善于运用‘底线思维’的方法，凡事从坏处准备，努力争取最好的结果，这样才能有备无患、遇事不慌，牢牢把握主动权。”</w:t>
      </w:r>
      <w:r>
        <w:rPr>
          <w:rFonts w:hint="eastAsia" w:ascii="仿宋_GB2312" w:hAnsi="宋体" w:eastAsia="仿宋_GB2312"/>
          <w:color w:val="auto"/>
          <w:sz w:val="32"/>
          <w:szCs w:val="32"/>
          <w:highlight w:val="none"/>
          <w:lang w:val="en-US" w:eastAsia="zh-CN"/>
        </w:rPr>
        <w:t>今年</w:t>
      </w:r>
      <w:r>
        <w:rPr>
          <w:rFonts w:hint="eastAsia" w:ascii="仿宋_GB2312" w:hAnsi="宋体" w:eastAsia="仿宋_GB2312"/>
          <w:color w:val="auto"/>
          <w:sz w:val="32"/>
          <w:szCs w:val="32"/>
          <w:highlight w:val="none"/>
          <w:lang w:val="en-US" w:eastAsia="zh-Hans"/>
        </w:rPr>
        <w:t>相继发生了多起安全事故</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市区更是将大排查大整治作为了常态化整治行动在全市范围内持续开展</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我们辖区也偶有火情发生</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虽然没有造成人员伤亡</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但这些隐患事故都是在为我们提醒</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我们提倡</w:t>
      </w:r>
      <w:r>
        <w:rPr>
          <w:rFonts w:hint="default" w:ascii="仿宋_GB2312" w:hAnsi="宋体" w:eastAsia="仿宋_GB2312"/>
          <w:color w:val="auto"/>
          <w:sz w:val="32"/>
          <w:szCs w:val="32"/>
          <w:highlight w:val="none"/>
          <w:lang w:eastAsia="zh-Hans"/>
        </w:rPr>
        <w:t>干实事，但</w:t>
      </w:r>
      <w:r>
        <w:rPr>
          <w:rFonts w:hint="eastAsia" w:ascii="仿宋_GB2312" w:hAnsi="宋体" w:eastAsia="仿宋_GB2312"/>
          <w:color w:val="auto"/>
          <w:sz w:val="32"/>
          <w:szCs w:val="32"/>
          <w:highlight w:val="none"/>
          <w:lang w:val="en-US" w:eastAsia="zh-Hans"/>
        </w:rPr>
        <w:t>前提是安全第一</w:t>
      </w:r>
      <w:r>
        <w:rPr>
          <w:rFonts w:hint="eastAsia" w:ascii="仿宋_GB2312" w:hAnsi="宋体" w:eastAsia="仿宋_GB2312"/>
          <w:color w:val="auto"/>
          <w:sz w:val="32"/>
          <w:szCs w:val="32"/>
          <w:highlight w:val="none"/>
          <w:lang w:eastAsia="zh-CN"/>
        </w:rPr>
        <w:t>。对于我们地区来说，老年群体、电动车充电、平房区、群租房一直都是工作重点，要做到全覆盖、无死角，</w:t>
      </w:r>
      <w:r>
        <w:rPr>
          <w:rFonts w:hint="eastAsia" w:ascii="仿宋_GB2312" w:hAnsi="宋体" w:eastAsia="仿宋_GB2312"/>
          <w:color w:val="auto"/>
          <w:sz w:val="32"/>
          <w:szCs w:val="32"/>
          <w:highlight w:val="none"/>
          <w:lang w:val="en-US" w:eastAsia="zh-Hans"/>
        </w:rPr>
        <w:t>在座每一位</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都是本岗位</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本行业安全的“第一责任人”</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都有责任</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有义务保障好本业务领域的安全</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切莫抱有侥幸心理</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侥幸就是不幸的开始</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做务实之事</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想万全之策</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才能防万一之疏</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保万无一失</w:t>
      </w:r>
      <w:r>
        <w:rPr>
          <w:rFonts w:hint="default" w:ascii="仿宋_GB2312" w:hAnsi="宋体" w:eastAsia="仿宋_GB2312"/>
          <w:color w:val="auto"/>
          <w:sz w:val="32"/>
          <w:szCs w:val="32"/>
          <w:highlight w:val="none"/>
          <w:lang w:eastAsia="zh-Hans"/>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rPr>
          <w:rFonts w:hint="default" w:ascii="仿宋_GB2312" w:hAnsi="宋体" w:eastAsia="仿宋_GB2312"/>
          <w:b w:val="0"/>
          <w:bCs w:val="0"/>
          <w:color w:val="auto"/>
          <w:sz w:val="32"/>
          <w:szCs w:val="32"/>
          <w:highlight w:val="none"/>
          <w:lang w:eastAsia="zh-Hans"/>
        </w:rPr>
      </w:pPr>
      <w:r>
        <w:rPr>
          <w:rFonts w:hint="eastAsia" w:ascii="仿宋_GB2312" w:hAnsi="宋体" w:eastAsia="仿宋_GB2312"/>
          <w:b/>
          <w:bCs/>
          <w:color w:val="auto"/>
          <w:sz w:val="32"/>
          <w:szCs w:val="32"/>
          <w:highlight w:val="none"/>
          <w:lang w:val="en-US" w:eastAsia="zh-Hans"/>
        </w:rPr>
        <w:t>第</w:t>
      </w:r>
      <w:r>
        <w:rPr>
          <w:rFonts w:hint="eastAsia" w:ascii="仿宋_GB2312" w:hAnsi="宋体" w:eastAsia="仿宋_GB2312"/>
          <w:b/>
          <w:bCs/>
          <w:color w:val="auto"/>
          <w:sz w:val="32"/>
          <w:szCs w:val="32"/>
          <w:highlight w:val="none"/>
          <w:lang w:val="en-US" w:eastAsia="zh-CN"/>
        </w:rPr>
        <w:t>四</w:t>
      </w:r>
      <w:r>
        <w:rPr>
          <w:rFonts w:hint="default" w:ascii="仿宋_GB2312" w:hAnsi="宋体" w:eastAsia="仿宋_GB2312"/>
          <w:b/>
          <w:bCs/>
          <w:color w:val="auto"/>
          <w:sz w:val="32"/>
          <w:szCs w:val="32"/>
          <w:highlight w:val="none"/>
          <w:lang w:eastAsia="zh-Hans"/>
        </w:rPr>
        <w:t>，</w:t>
      </w:r>
      <w:r>
        <w:rPr>
          <w:rFonts w:hint="eastAsia" w:ascii="仿宋_GB2312" w:hAnsi="宋体" w:eastAsia="仿宋_GB2312"/>
          <w:b/>
          <w:bCs/>
          <w:color w:val="auto"/>
          <w:sz w:val="32"/>
          <w:szCs w:val="32"/>
          <w:highlight w:val="none"/>
          <w:lang w:val="en-US" w:eastAsia="zh-Hans"/>
        </w:rPr>
        <w:t>要勤照</w:t>
      </w:r>
      <w:r>
        <w:rPr>
          <w:rFonts w:hint="eastAsia" w:ascii="仿宋_GB2312" w:hAnsi="宋体" w:eastAsia="仿宋_GB2312"/>
          <w:b/>
          <w:bCs/>
          <w:color w:val="auto"/>
          <w:sz w:val="32"/>
          <w:szCs w:val="32"/>
          <w:highlight w:val="none"/>
          <w:lang w:val="en-US" w:eastAsia="zh-CN"/>
        </w:rPr>
        <w:t>检视整改</w:t>
      </w:r>
      <w:r>
        <w:rPr>
          <w:rFonts w:hint="eastAsia" w:ascii="仿宋_GB2312" w:hAnsi="宋体" w:eastAsia="仿宋_GB2312"/>
          <w:b/>
          <w:bCs/>
          <w:color w:val="auto"/>
          <w:sz w:val="32"/>
          <w:szCs w:val="32"/>
          <w:highlight w:val="none"/>
          <w:lang w:val="en-US" w:eastAsia="zh-Hans"/>
        </w:rPr>
        <w:t>“反光镜”</w:t>
      </w:r>
      <w:r>
        <w:rPr>
          <w:rFonts w:hint="default" w:ascii="仿宋_GB2312" w:hAnsi="宋体" w:eastAsia="仿宋_GB2312"/>
          <w:b/>
          <w:bCs/>
          <w:color w:val="auto"/>
          <w:sz w:val="32"/>
          <w:szCs w:val="32"/>
          <w:highlight w:val="none"/>
          <w:lang w:eastAsia="zh-Hans"/>
        </w:rPr>
        <w:t>。</w:t>
      </w:r>
      <w:r>
        <w:rPr>
          <w:rFonts w:hint="default" w:ascii="仿宋_GB2312" w:hAnsi="宋体" w:eastAsia="仿宋_GB2312"/>
          <w:color w:val="auto"/>
          <w:sz w:val="32"/>
          <w:szCs w:val="32"/>
          <w:highlight w:val="none"/>
          <w:lang w:eastAsia="zh-Hans"/>
        </w:rPr>
        <w:t>抓好检视整改</w:t>
      </w:r>
      <w:r>
        <w:rPr>
          <w:rFonts w:hint="eastAsia" w:ascii="仿宋_GB2312" w:hAnsi="宋体" w:eastAsia="仿宋_GB2312"/>
          <w:color w:val="auto"/>
          <w:sz w:val="32"/>
          <w:szCs w:val="32"/>
          <w:highlight w:val="none"/>
          <w:lang w:val="en-US" w:eastAsia="zh-Hans"/>
        </w:rPr>
        <w:t>是</w:t>
      </w:r>
      <w:r>
        <w:rPr>
          <w:rFonts w:hint="default" w:ascii="仿宋_GB2312" w:hAnsi="宋体" w:eastAsia="仿宋_GB2312"/>
          <w:color w:val="auto"/>
          <w:sz w:val="32"/>
          <w:szCs w:val="32"/>
          <w:highlight w:val="none"/>
          <w:lang w:eastAsia="zh-Hans"/>
        </w:rPr>
        <w:t>这次主题教育的一项重点措施，</w:t>
      </w:r>
      <w:r>
        <w:rPr>
          <w:rFonts w:hint="eastAsia" w:ascii="仿宋_GB2312" w:hAnsi="宋体" w:eastAsia="仿宋_GB2312"/>
          <w:color w:val="auto"/>
          <w:sz w:val="32"/>
          <w:szCs w:val="32"/>
          <w:highlight w:val="none"/>
          <w:lang w:val="en-US" w:eastAsia="zh-Hans"/>
        </w:rPr>
        <w:t>也是检验主题教育成效的重要标尺</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我们要以第一批主题教育中存在的突出问题为例</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举一反三</w:t>
      </w:r>
      <w:r>
        <w:rPr>
          <w:rFonts w:hint="default" w:ascii="仿宋_GB2312" w:hAnsi="宋体" w:eastAsia="仿宋_GB2312"/>
          <w:color w:val="auto"/>
          <w:sz w:val="32"/>
          <w:szCs w:val="32"/>
          <w:highlight w:val="none"/>
          <w:lang w:eastAsia="zh-Hans"/>
        </w:rPr>
        <w:t>，将开展主题教育同贯彻落实习近平总书记重要讲话精神结合起来，同</w:t>
      </w:r>
      <w:r>
        <w:rPr>
          <w:rFonts w:hint="eastAsia" w:ascii="仿宋_GB2312" w:hAnsi="宋体" w:eastAsia="仿宋_GB2312"/>
          <w:color w:val="auto"/>
          <w:sz w:val="32"/>
          <w:szCs w:val="32"/>
          <w:highlight w:val="none"/>
          <w:lang w:val="en-US" w:eastAsia="zh-Hans"/>
        </w:rPr>
        <w:t>朝阳区</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五宜</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朝阳建设目标</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街道“</w:t>
      </w:r>
      <w:r>
        <w:rPr>
          <w:rFonts w:hint="default" w:ascii="仿宋_GB2312" w:hAnsi="宋体" w:eastAsia="仿宋_GB2312"/>
          <w:color w:val="auto"/>
          <w:sz w:val="32"/>
          <w:szCs w:val="32"/>
          <w:highlight w:val="none"/>
          <w:lang w:eastAsia="zh-Hans"/>
        </w:rPr>
        <w:t>1335</w:t>
      </w:r>
      <w:r>
        <w:rPr>
          <w:rFonts w:hint="eastAsia"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工作计划和年度中心任务</w:t>
      </w:r>
      <w:r>
        <w:rPr>
          <w:rFonts w:hint="default" w:ascii="仿宋_GB2312" w:hAnsi="宋体" w:eastAsia="仿宋_GB2312"/>
          <w:color w:val="auto"/>
          <w:sz w:val="32"/>
          <w:szCs w:val="32"/>
          <w:highlight w:val="none"/>
          <w:lang w:eastAsia="zh-Hans"/>
        </w:rPr>
        <w:t>紧密结合起来，把</w:t>
      </w:r>
      <w:r>
        <w:rPr>
          <w:rFonts w:hint="eastAsia" w:ascii="仿宋_GB2312" w:hAnsi="宋体" w:eastAsia="仿宋_GB2312"/>
          <w:color w:val="auto"/>
          <w:sz w:val="32"/>
          <w:szCs w:val="32"/>
          <w:highlight w:val="none"/>
          <w:lang w:val="en-US" w:eastAsia="zh-Hans"/>
        </w:rPr>
        <w:t>问题整改贯穿主题教育始终</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推动</w:t>
      </w:r>
      <w:r>
        <w:rPr>
          <w:rFonts w:hint="default" w:ascii="仿宋_GB2312" w:hAnsi="宋体" w:eastAsia="仿宋_GB2312"/>
          <w:color w:val="auto"/>
          <w:sz w:val="32"/>
          <w:szCs w:val="32"/>
          <w:highlight w:val="none"/>
          <w:lang w:eastAsia="zh-Hans"/>
        </w:rPr>
        <w:t>“问题清单”变成工作实绩的“成效清单”。</w:t>
      </w:r>
      <w:r>
        <w:rPr>
          <w:rFonts w:hint="eastAsia" w:ascii="仿宋_GB2312" w:hAnsi="宋体" w:eastAsia="仿宋_GB2312"/>
          <w:b/>
          <w:bCs/>
          <w:color w:val="auto"/>
          <w:sz w:val="32"/>
          <w:szCs w:val="32"/>
          <w:highlight w:val="none"/>
          <w:lang w:val="en-US" w:eastAsia="zh-Hans"/>
        </w:rPr>
        <w:t>要</w:t>
      </w:r>
      <w:r>
        <w:rPr>
          <w:rFonts w:hint="default" w:ascii="仿宋_GB2312" w:hAnsi="宋体" w:eastAsia="仿宋_GB2312"/>
          <w:b/>
          <w:bCs/>
          <w:color w:val="auto"/>
          <w:sz w:val="32"/>
          <w:szCs w:val="32"/>
          <w:highlight w:val="none"/>
          <w:lang w:eastAsia="zh-Hans"/>
        </w:rPr>
        <w:t>突出“精准视角”，既善于发现问题又善于解决问题。</w:t>
      </w:r>
      <w:r>
        <w:rPr>
          <w:rFonts w:hint="default" w:ascii="仿宋_GB2312" w:hAnsi="宋体" w:eastAsia="仿宋_GB2312"/>
          <w:b w:val="0"/>
          <w:bCs w:val="0"/>
          <w:color w:val="auto"/>
          <w:sz w:val="32"/>
          <w:szCs w:val="32"/>
          <w:highlight w:val="none"/>
          <w:lang w:eastAsia="zh-Hans"/>
        </w:rPr>
        <w:t>牢牢聚焦推动发展遇到的问题，倾心聚力群众反映强烈的问题，系统梳理</w:t>
      </w:r>
      <w:r>
        <w:rPr>
          <w:rFonts w:hint="eastAsia" w:ascii="仿宋_GB2312" w:hAnsi="宋体" w:eastAsia="仿宋_GB2312"/>
          <w:b w:val="0"/>
          <w:bCs w:val="0"/>
          <w:color w:val="auto"/>
          <w:sz w:val="32"/>
          <w:szCs w:val="32"/>
          <w:highlight w:val="none"/>
          <w:lang w:val="en-US" w:eastAsia="zh-Hans"/>
        </w:rPr>
        <w:t>自查自纠的各类</w:t>
      </w:r>
      <w:r>
        <w:rPr>
          <w:rFonts w:hint="default" w:ascii="仿宋_GB2312" w:hAnsi="宋体" w:eastAsia="仿宋_GB2312"/>
          <w:b w:val="0"/>
          <w:bCs w:val="0"/>
          <w:color w:val="auto"/>
          <w:sz w:val="32"/>
          <w:szCs w:val="32"/>
          <w:highlight w:val="none"/>
          <w:lang w:eastAsia="zh-Hans"/>
        </w:rPr>
        <w:t>问题，</w:t>
      </w:r>
      <w:r>
        <w:rPr>
          <w:rFonts w:hint="default" w:ascii="仿宋_GB2312" w:hAnsi="宋体" w:eastAsia="仿宋_GB2312"/>
          <w:color w:val="auto"/>
          <w:sz w:val="32"/>
          <w:szCs w:val="32"/>
          <w:highlight w:val="none"/>
          <w:lang w:eastAsia="zh-Hans"/>
        </w:rPr>
        <w:t>坚决杜绝拿模棱两可的</w:t>
      </w:r>
      <w:r>
        <w:rPr>
          <w:rFonts w:hint="eastAsia" w:ascii="仿宋_GB2312" w:hAnsi="宋体" w:eastAsia="仿宋_GB2312"/>
          <w:color w:val="auto"/>
          <w:sz w:val="32"/>
          <w:szCs w:val="32"/>
          <w:highlight w:val="none"/>
          <w:lang w:eastAsia="zh-Hans"/>
        </w:rPr>
        <w:t>“</w:t>
      </w:r>
      <w:r>
        <w:rPr>
          <w:rFonts w:hint="default" w:ascii="仿宋_GB2312" w:hAnsi="宋体" w:eastAsia="仿宋_GB2312"/>
          <w:color w:val="auto"/>
          <w:sz w:val="32"/>
          <w:szCs w:val="32"/>
          <w:highlight w:val="none"/>
          <w:lang w:eastAsia="zh-Hans"/>
        </w:rPr>
        <w:t>万能问题</w:t>
      </w:r>
      <w:r>
        <w:rPr>
          <w:rFonts w:hint="eastAsia" w:ascii="仿宋_GB2312" w:hAnsi="宋体" w:eastAsia="仿宋_GB2312"/>
          <w:color w:val="auto"/>
          <w:sz w:val="32"/>
          <w:szCs w:val="32"/>
          <w:highlight w:val="none"/>
          <w:lang w:eastAsia="zh-Hans"/>
        </w:rPr>
        <w:t>”</w:t>
      </w:r>
      <w:r>
        <w:rPr>
          <w:rFonts w:hint="default" w:ascii="仿宋_GB2312" w:hAnsi="宋体" w:eastAsia="仿宋_GB2312"/>
          <w:color w:val="auto"/>
          <w:sz w:val="32"/>
          <w:szCs w:val="32"/>
          <w:highlight w:val="none"/>
          <w:lang w:eastAsia="zh-Hans"/>
        </w:rPr>
        <w:t>敷衍应付，坚决杜绝用无关痛痒的</w:t>
      </w:r>
      <w:r>
        <w:rPr>
          <w:rFonts w:hint="eastAsia" w:ascii="仿宋_GB2312" w:hAnsi="宋体" w:eastAsia="仿宋_GB2312"/>
          <w:color w:val="auto"/>
          <w:sz w:val="32"/>
          <w:szCs w:val="32"/>
          <w:highlight w:val="none"/>
          <w:lang w:eastAsia="zh-Hans"/>
        </w:rPr>
        <w:t>“</w:t>
      </w:r>
      <w:r>
        <w:rPr>
          <w:rFonts w:hint="default" w:ascii="仿宋_GB2312" w:hAnsi="宋体" w:eastAsia="仿宋_GB2312"/>
          <w:color w:val="auto"/>
          <w:sz w:val="32"/>
          <w:szCs w:val="32"/>
          <w:highlight w:val="none"/>
          <w:lang w:eastAsia="zh-Hans"/>
        </w:rPr>
        <w:t>小问题</w:t>
      </w:r>
      <w:r>
        <w:rPr>
          <w:rFonts w:hint="eastAsia" w:ascii="仿宋_GB2312" w:hAnsi="宋体" w:eastAsia="仿宋_GB2312"/>
          <w:color w:val="auto"/>
          <w:sz w:val="32"/>
          <w:szCs w:val="32"/>
          <w:highlight w:val="none"/>
          <w:lang w:eastAsia="zh-Hans"/>
        </w:rPr>
        <w:t>”</w:t>
      </w:r>
      <w:r>
        <w:rPr>
          <w:rFonts w:hint="default" w:ascii="仿宋_GB2312" w:hAnsi="宋体" w:eastAsia="仿宋_GB2312"/>
          <w:color w:val="auto"/>
          <w:sz w:val="32"/>
          <w:szCs w:val="32"/>
          <w:highlight w:val="none"/>
          <w:lang w:eastAsia="zh-Hans"/>
        </w:rPr>
        <w:t>虚晃一枪，</w:t>
      </w:r>
      <w:r>
        <w:rPr>
          <w:rFonts w:hint="eastAsia" w:ascii="仿宋_GB2312" w:hAnsi="宋体" w:eastAsia="仿宋_GB2312"/>
          <w:color w:val="auto"/>
          <w:sz w:val="32"/>
          <w:szCs w:val="32"/>
          <w:highlight w:val="none"/>
          <w:lang w:val="en-US" w:eastAsia="zh-Hans"/>
        </w:rPr>
        <w:t>纪工委梳理</w:t>
      </w:r>
      <w:r>
        <w:rPr>
          <w:rFonts w:hint="eastAsia" w:ascii="仿宋_GB2312" w:hAnsi="宋体" w:eastAsia="仿宋_GB2312"/>
          <w:color w:val="auto"/>
          <w:sz w:val="32"/>
          <w:szCs w:val="32"/>
          <w:highlight w:val="none"/>
          <w:lang w:val="en-US" w:eastAsia="zh-CN"/>
        </w:rPr>
        <w:t>确定</w:t>
      </w:r>
      <w:r>
        <w:rPr>
          <w:rFonts w:hint="eastAsia" w:ascii="仿宋_GB2312" w:hAnsi="宋体" w:eastAsia="仿宋_GB2312"/>
          <w:color w:val="auto"/>
          <w:sz w:val="32"/>
          <w:szCs w:val="32"/>
          <w:highlight w:val="none"/>
          <w:lang w:val="en-US" w:eastAsia="zh-Hans"/>
        </w:rPr>
        <w:t>本次主题教育问题清单时</w:t>
      </w:r>
      <w:r>
        <w:rPr>
          <w:rFonts w:hint="default" w:ascii="仿宋_GB2312" w:hAnsi="宋体" w:eastAsia="仿宋_GB2312"/>
          <w:color w:val="auto"/>
          <w:sz w:val="32"/>
          <w:szCs w:val="32"/>
          <w:highlight w:val="none"/>
          <w:lang w:eastAsia="zh-Hans"/>
        </w:rPr>
        <w:t>，</w:t>
      </w:r>
      <w:r>
        <w:rPr>
          <w:rFonts w:hint="eastAsia" w:ascii="仿宋_GB2312" w:hAnsi="宋体" w:eastAsia="仿宋_GB2312"/>
          <w:color w:val="auto"/>
          <w:sz w:val="32"/>
          <w:szCs w:val="32"/>
          <w:highlight w:val="none"/>
          <w:lang w:val="en-US" w:eastAsia="zh-Hans"/>
        </w:rPr>
        <w:t>要特别注意这一点</w:t>
      </w:r>
      <w:r>
        <w:rPr>
          <w:rFonts w:hint="default" w:ascii="仿宋_GB2312" w:hAnsi="宋体" w:eastAsia="仿宋_GB2312"/>
          <w:color w:val="auto"/>
          <w:sz w:val="32"/>
          <w:szCs w:val="32"/>
          <w:highlight w:val="none"/>
          <w:lang w:eastAsia="zh-Hans"/>
        </w:rPr>
        <w:t>。</w:t>
      </w:r>
      <w:r>
        <w:rPr>
          <w:rFonts w:hint="eastAsia" w:ascii="仿宋_GB2312" w:hAnsi="宋体" w:eastAsia="仿宋_GB2312"/>
          <w:b/>
          <w:bCs/>
          <w:color w:val="auto"/>
          <w:sz w:val="32"/>
          <w:szCs w:val="32"/>
          <w:highlight w:val="none"/>
          <w:lang w:val="en-US" w:eastAsia="zh-Hans"/>
        </w:rPr>
        <w:t>要</w:t>
      </w:r>
      <w:r>
        <w:rPr>
          <w:rFonts w:hint="default" w:ascii="仿宋_GB2312" w:hAnsi="宋体" w:eastAsia="仿宋_GB2312"/>
          <w:b/>
          <w:bCs/>
          <w:color w:val="auto"/>
          <w:sz w:val="32"/>
          <w:szCs w:val="32"/>
          <w:highlight w:val="none"/>
          <w:lang w:eastAsia="zh-Hans"/>
        </w:rPr>
        <w:t>运用“远光视角”，既考虑眼前问题又考虑长远问题。</w:t>
      </w:r>
      <w:r>
        <w:rPr>
          <w:rFonts w:hint="default" w:ascii="仿宋_GB2312" w:hAnsi="宋体" w:eastAsia="仿宋_GB2312"/>
          <w:b w:val="0"/>
          <w:bCs w:val="0"/>
          <w:color w:val="auto"/>
          <w:sz w:val="32"/>
          <w:szCs w:val="32"/>
          <w:highlight w:val="none"/>
          <w:lang w:eastAsia="zh-Hans"/>
        </w:rPr>
        <w:t>近</w:t>
      </w:r>
      <w:r>
        <w:rPr>
          <w:rFonts w:hint="eastAsia" w:ascii="仿宋_GB2312" w:hAnsi="宋体" w:eastAsia="仿宋_GB2312"/>
          <w:b w:val="0"/>
          <w:bCs w:val="0"/>
          <w:color w:val="auto"/>
          <w:sz w:val="32"/>
          <w:szCs w:val="32"/>
          <w:highlight w:val="none"/>
          <w:lang w:val="en-US" w:eastAsia="zh-Hans"/>
        </w:rPr>
        <w:t>要</w:t>
      </w:r>
      <w:r>
        <w:rPr>
          <w:rFonts w:hint="default" w:ascii="仿宋_GB2312" w:hAnsi="宋体" w:eastAsia="仿宋_GB2312"/>
          <w:b w:val="0"/>
          <w:bCs w:val="0"/>
          <w:color w:val="auto"/>
          <w:sz w:val="32"/>
          <w:szCs w:val="32"/>
          <w:highlight w:val="none"/>
          <w:lang w:eastAsia="zh-Hans"/>
        </w:rPr>
        <w:t>重实效，</w:t>
      </w:r>
      <w:r>
        <w:rPr>
          <w:rFonts w:hint="eastAsia" w:ascii="仿宋_GB2312" w:hAnsi="宋体" w:eastAsia="仿宋_GB2312"/>
          <w:b w:val="0"/>
          <w:bCs w:val="0"/>
          <w:color w:val="auto"/>
          <w:sz w:val="32"/>
          <w:szCs w:val="32"/>
          <w:highlight w:val="none"/>
          <w:lang w:val="en-US" w:eastAsia="zh-Hans"/>
        </w:rPr>
        <w:t>要盯住手头</w:t>
      </w:r>
      <w:r>
        <w:rPr>
          <w:rFonts w:hint="default" w:ascii="仿宋_GB2312" w:hAnsi="宋体" w:eastAsia="仿宋_GB2312"/>
          <w:b w:val="0"/>
          <w:bCs w:val="0"/>
          <w:color w:val="auto"/>
          <w:sz w:val="32"/>
          <w:szCs w:val="32"/>
          <w:highlight w:val="none"/>
          <w:lang w:eastAsia="zh-Hans"/>
        </w:rPr>
        <w:t>、</w:t>
      </w:r>
      <w:r>
        <w:rPr>
          <w:rFonts w:hint="eastAsia" w:ascii="仿宋_GB2312" w:hAnsi="宋体" w:eastAsia="仿宋_GB2312"/>
          <w:b w:val="0"/>
          <w:bCs w:val="0"/>
          <w:color w:val="auto"/>
          <w:sz w:val="32"/>
          <w:szCs w:val="32"/>
          <w:highlight w:val="none"/>
          <w:lang w:val="en-US" w:eastAsia="zh-Hans"/>
        </w:rPr>
        <w:t>眼前的</w:t>
      </w:r>
      <w:r>
        <w:rPr>
          <w:rFonts w:hint="default" w:ascii="仿宋_GB2312" w:hAnsi="宋体" w:eastAsia="仿宋_GB2312"/>
          <w:b w:val="0"/>
          <w:bCs w:val="0"/>
          <w:color w:val="auto"/>
          <w:sz w:val="32"/>
          <w:szCs w:val="32"/>
          <w:highlight w:val="none"/>
          <w:lang w:eastAsia="zh-Hans"/>
        </w:rPr>
        <w:t>突出</w:t>
      </w:r>
      <w:r>
        <w:rPr>
          <w:rFonts w:hint="eastAsia" w:ascii="仿宋_GB2312" w:hAnsi="宋体" w:eastAsia="仿宋_GB2312"/>
          <w:b w:val="0"/>
          <w:bCs w:val="0"/>
          <w:color w:val="auto"/>
          <w:sz w:val="32"/>
          <w:szCs w:val="32"/>
          <w:highlight w:val="none"/>
          <w:lang w:val="en-US" w:eastAsia="zh-Hans"/>
        </w:rPr>
        <w:t>问题</w:t>
      </w:r>
      <w:r>
        <w:rPr>
          <w:rFonts w:hint="default" w:ascii="仿宋_GB2312" w:hAnsi="宋体" w:eastAsia="仿宋_GB2312"/>
          <w:b w:val="0"/>
          <w:bCs w:val="0"/>
          <w:color w:val="auto"/>
          <w:sz w:val="32"/>
          <w:szCs w:val="32"/>
          <w:highlight w:val="none"/>
          <w:lang w:eastAsia="zh-Hans"/>
        </w:rPr>
        <w:t>，</w:t>
      </w:r>
      <w:r>
        <w:rPr>
          <w:rFonts w:hint="eastAsia" w:ascii="仿宋_GB2312" w:hAnsi="宋体" w:eastAsia="仿宋_GB2312"/>
          <w:b w:val="0"/>
          <w:bCs w:val="0"/>
          <w:color w:val="auto"/>
          <w:sz w:val="32"/>
          <w:szCs w:val="32"/>
          <w:highlight w:val="none"/>
          <w:lang w:val="en-US" w:eastAsia="zh-Hans"/>
        </w:rPr>
        <w:t>逐项制定整改措施</w:t>
      </w:r>
      <w:r>
        <w:rPr>
          <w:rFonts w:hint="default" w:ascii="仿宋_GB2312" w:hAnsi="宋体" w:eastAsia="仿宋_GB2312"/>
          <w:b w:val="0"/>
          <w:bCs w:val="0"/>
          <w:color w:val="auto"/>
          <w:sz w:val="32"/>
          <w:szCs w:val="32"/>
          <w:highlight w:val="none"/>
          <w:lang w:eastAsia="zh-Hans"/>
        </w:rPr>
        <w:t>、</w:t>
      </w:r>
      <w:r>
        <w:rPr>
          <w:rFonts w:hint="eastAsia" w:ascii="仿宋_GB2312" w:hAnsi="宋体" w:eastAsia="仿宋_GB2312"/>
          <w:b w:val="0"/>
          <w:bCs w:val="0"/>
          <w:color w:val="auto"/>
          <w:sz w:val="32"/>
          <w:szCs w:val="32"/>
          <w:highlight w:val="none"/>
          <w:lang w:val="en-US" w:eastAsia="zh-Hans"/>
        </w:rPr>
        <w:t>清单式对账管理</w:t>
      </w:r>
      <w:r>
        <w:rPr>
          <w:rFonts w:hint="default" w:ascii="仿宋_GB2312" w:hAnsi="宋体" w:eastAsia="仿宋_GB2312"/>
          <w:b w:val="0"/>
          <w:bCs w:val="0"/>
          <w:color w:val="auto"/>
          <w:sz w:val="32"/>
          <w:szCs w:val="32"/>
          <w:highlight w:val="none"/>
          <w:lang w:eastAsia="zh-Hans"/>
        </w:rPr>
        <w:t>，用结果说话，用成效交账；远</w:t>
      </w:r>
      <w:r>
        <w:rPr>
          <w:rFonts w:hint="eastAsia" w:ascii="仿宋_GB2312" w:hAnsi="宋体" w:eastAsia="仿宋_GB2312"/>
          <w:b w:val="0"/>
          <w:bCs w:val="0"/>
          <w:color w:val="auto"/>
          <w:sz w:val="32"/>
          <w:szCs w:val="32"/>
          <w:highlight w:val="none"/>
          <w:lang w:val="en-US" w:eastAsia="zh-Hans"/>
        </w:rPr>
        <w:t>要</w:t>
      </w:r>
      <w:r>
        <w:rPr>
          <w:rFonts w:hint="default" w:ascii="仿宋_GB2312" w:hAnsi="宋体" w:eastAsia="仿宋_GB2312"/>
          <w:b w:val="0"/>
          <w:bCs w:val="0"/>
          <w:color w:val="auto"/>
          <w:sz w:val="32"/>
          <w:szCs w:val="32"/>
          <w:highlight w:val="none"/>
          <w:lang w:eastAsia="zh-Hans"/>
        </w:rPr>
        <w:t>建机制，通过主题教育发现现实问题和工作短板，及时总结经验做法，探索形成一批管根本、利长远、重实效的制度和举措。</w:t>
      </w:r>
      <w:r>
        <w:rPr>
          <w:rFonts w:hint="eastAsia" w:ascii="仿宋_GB2312" w:hAnsi="宋体" w:eastAsia="仿宋_GB2312"/>
          <w:b/>
          <w:bCs/>
          <w:color w:val="auto"/>
          <w:sz w:val="32"/>
          <w:szCs w:val="32"/>
          <w:highlight w:val="none"/>
          <w:lang w:val="en-US" w:eastAsia="zh-Hans"/>
        </w:rPr>
        <w:t>要</w:t>
      </w:r>
      <w:r>
        <w:rPr>
          <w:rFonts w:hint="default" w:ascii="仿宋_GB2312" w:hAnsi="宋体" w:eastAsia="仿宋_GB2312"/>
          <w:b/>
          <w:bCs/>
          <w:color w:val="auto"/>
          <w:sz w:val="32"/>
          <w:szCs w:val="32"/>
          <w:highlight w:val="none"/>
          <w:lang w:eastAsia="zh-Hans"/>
        </w:rPr>
        <w:t>开启“全景视角”，既解决点状问题又推动全面发展。</w:t>
      </w:r>
      <w:r>
        <w:rPr>
          <w:rFonts w:hint="eastAsia" w:ascii="仿宋_GB2312" w:hAnsi="宋体" w:eastAsia="仿宋_GB2312"/>
          <w:b w:val="0"/>
          <w:bCs w:val="0"/>
          <w:color w:val="auto"/>
          <w:sz w:val="32"/>
          <w:szCs w:val="32"/>
          <w:highlight w:val="none"/>
          <w:lang w:eastAsia="zh-CN"/>
        </w:rPr>
        <w:t>信访部门、诉求中心要聚焦积案化解、其他部门要</w:t>
      </w:r>
      <w:r>
        <w:rPr>
          <w:rFonts w:hint="default" w:ascii="仿宋_GB2312" w:hAnsi="宋体" w:eastAsia="仿宋_GB2312"/>
          <w:b w:val="0"/>
          <w:bCs w:val="0"/>
          <w:color w:val="auto"/>
          <w:sz w:val="32"/>
          <w:szCs w:val="32"/>
          <w:highlight w:val="none"/>
          <w:lang w:eastAsia="zh-Hans"/>
        </w:rPr>
        <w:t>聚焦成果转化，聚力推动发展，</w:t>
      </w:r>
      <w:r>
        <w:rPr>
          <w:rFonts w:hint="eastAsia" w:ascii="仿宋_GB2312" w:hAnsi="宋体" w:eastAsia="仿宋_GB2312"/>
          <w:b w:val="0"/>
          <w:bCs w:val="0"/>
          <w:color w:val="auto"/>
          <w:sz w:val="32"/>
          <w:szCs w:val="32"/>
          <w:highlight w:val="none"/>
          <w:lang w:eastAsia="zh-CN"/>
        </w:rPr>
        <w:t>也要不怕揭丑亮短，</w:t>
      </w:r>
      <w:r>
        <w:rPr>
          <w:rFonts w:hint="default" w:ascii="仿宋_GB2312" w:hAnsi="宋体" w:eastAsia="仿宋_GB2312"/>
          <w:b w:val="0"/>
          <w:bCs w:val="0"/>
          <w:color w:val="auto"/>
          <w:sz w:val="32"/>
          <w:szCs w:val="32"/>
          <w:highlight w:val="none"/>
          <w:lang w:eastAsia="zh-Hans"/>
        </w:rPr>
        <w:t>通过调查研究、检视整改，对经过充分研究、成熟可推广的调研成果、整改案例，及时上升为战略部署，转化为发展成效，用实干实绩助力</w:t>
      </w:r>
      <w:r>
        <w:rPr>
          <w:rFonts w:hint="eastAsia" w:ascii="仿宋_GB2312" w:hAnsi="宋体" w:eastAsia="仿宋_GB2312"/>
          <w:b w:val="0"/>
          <w:bCs w:val="0"/>
          <w:color w:val="auto"/>
          <w:sz w:val="32"/>
          <w:szCs w:val="32"/>
          <w:highlight w:val="none"/>
          <w:lang w:eastAsia="zh-CN"/>
        </w:rPr>
        <w:t>地区</w:t>
      </w:r>
      <w:r>
        <w:rPr>
          <w:rFonts w:hint="default" w:ascii="仿宋_GB2312" w:hAnsi="宋体" w:eastAsia="仿宋_GB2312"/>
          <w:b w:val="0"/>
          <w:bCs w:val="0"/>
          <w:color w:val="auto"/>
          <w:sz w:val="32"/>
          <w:szCs w:val="32"/>
          <w:highlight w:val="none"/>
          <w:lang w:eastAsia="zh-Hans"/>
        </w:rPr>
        <w:t>高质量发展。</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rPr>
          <w:rFonts w:hint="eastAsia" w:eastAsia="仿宋_GB2312"/>
          <w:sz w:val="32"/>
          <w:szCs w:val="32"/>
          <w:highlight w:val="none"/>
          <w:lang w:val="en-US" w:eastAsia="zh-CN"/>
        </w:rPr>
      </w:pPr>
      <w:r>
        <w:rPr>
          <w:rFonts w:hint="eastAsia" w:ascii="仿宋_GB2312" w:hAnsi="宋体" w:eastAsia="仿宋_GB2312"/>
          <w:b/>
          <w:bCs/>
          <w:color w:val="auto"/>
          <w:sz w:val="32"/>
          <w:szCs w:val="32"/>
          <w:highlight w:val="none"/>
          <w:lang w:val="en-US" w:eastAsia="zh-CN"/>
        </w:rPr>
        <w:t xml:space="preserve">    第五，我</w:t>
      </w:r>
      <w:r>
        <w:rPr>
          <w:rFonts w:hint="eastAsia" w:ascii="仿宋_GB2312" w:hAnsi="仿宋_GB2312" w:eastAsia="仿宋_GB2312" w:cs="仿宋_GB2312"/>
          <w:b/>
          <w:bCs/>
          <w:sz w:val="32"/>
          <w:szCs w:val="32"/>
          <w:highlight w:val="none"/>
          <w:lang w:val="en-US" w:eastAsia="zh-CN"/>
        </w:rPr>
        <w:t>要特别强调的是，要廉洁自律的干。</w:t>
      </w:r>
      <w:r>
        <w:rPr>
          <w:rFonts w:hint="eastAsia" w:ascii="仿宋_GB2312" w:hAnsi="仿宋_GB2312" w:eastAsia="仿宋_GB2312" w:cs="仿宋_GB2312"/>
          <w:b w:val="0"/>
          <w:bCs w:val="0"/>
          <w:sz w:val="32"/>
          <w:szCs w:val="32"/>
          <w:highlight w:val="none"/>
          <w:lang w:val="en-US" w:eastAsia="zh-CN"/>
        </w:rPr>
        <w:t>我们现在的工作难免面对复杂纠葛的社会关系网、人际关系网，要耐住寂寞，要有廉洁干事的意识，把规矩和纪律视为带电的高压线，要始终保持头脑清醒，守住做人、处事、用权、交友的底线。同时，要关注意识形态安全，组织活动、新闻宣传、调解矛盾的过程中一定要注意语言表达，录音、录像是常态，断章取义也是常态，新媒体的传播力和舆情的快速发酵大家都很清楚，所以需要事前研判、事中防范、事后跟踪，确保安全平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黑体" w:hAnsi="黑体" w:eastAsia="黑体"/>
          <w:color w:val="auto"/>
          <w:sz w:val="32"/>
          <w:szCs w:val="32"/>
          <w:highlight w:val="none"/>
          <w:lang w:eastAsia="zh-Hans"/>
        </w:rPr>
      </w:pPr>
      <w:r>
        <w:rPr>
          <w:rFonts w:hint="eastAsia" w:ascii="黑体" w:hAnsi="黑体" w:eastAsia="黑体"/>
          <w:color w:val="auto"/>
          <w:sz w:val="32"/>
          <w:szCs w:val="32"/>
          <w:highlight w:val="none"/>
          <w:lang w:val="en-US" w:eastAsia="zh-Hans"/>
        </w:rPr>
        <w:t>最后一部分我</w:t>
      </w:r>
      <w:r>
        <w:rPr>
          <w:rFonts w:hint="eastAsia" w:ascii="黑体" w:hAnsi="黑体" w:eastAsia="黑体"/>
          <w:color w:val="auto"/>
          <w:sz w:val="32"/>
          <w:szCs w:val="32"/>
          <w:highlight w:val="none"/>
          <w:lang w:val="en-US" w:eastAsia="zh-CN"/>
        </w:rPr>
        <w:t>想</w:t>
      </w:r>
      <w:r>
        <w:rPr>
          <w:rFonts w:hint="eastAsia" w:ascii="黑体" w:hAnsi="黑体" w:eastAsia="黑体"/>
          <w:color w:val="auto"/>
          <w:sz w:val="32"/>
          <w:szCs w:val="32"/>
          <w:highlight w:val="none"/>
          <w:lang w:val="en-US" w:eastAsia="zh-Hans"/>
        </w:rPr>
        <w:t>聚焦</w:t>
      </w:r>
      <w:r>
        <w:rPr>
          <w:rFonts w:hint="eastAsia" w:ascii="黑体" w:hAnsi="黑体" w:eastAsia="黑体"/>
          <w:color w:val="auto"/>
          <w:sz w:val="32"/>
          <w:szCs w:val="32"/>
          <w:highlight w:val="none"/>
          <w:lang w:val="en-US" w:eastAsia="zh-CN"/>
        </w:rPr>
        <w:t>“</w:t>
      </w:r>
      <w:r>
        <w:rPr>
          <w:rFonts w:hint="eastAsia" w:ascii="Times New Roman" w:hAnsi="黑体" w:eastAsia="黑体"/>
          <w:sz w:val="32"/>
          <w:szCs w:val="32"/>
          <w:highlight w:val="none"/>
          <w:lang w:eastAsia="zh-CN"/>
        </w:rPr>
        <w:t>建新功”</w:t>
      </w:r>
      <w:r>
        <w:rPr>
          <w:rFonts w:hint="default" w:ascii="Times New Roman" w:hAnsi="黑体" w:eastAsia="黑体"/>
          <w:sz w:val="32"/>
          <w:szCs w:val="32"/>
          <w:highlight w:val="none"/>
          <w:lang w:eastAsia="zh-Hans"/>
        </w:rPr>
        <w:t>，</w:t>
      </w:r>
      <w:r>
        <w:rPr>
          <w:rFonts w:hint="eastAsia" w:ascii="黑体" w:hAnsi="黑体" w:eastAsia="黑体"/>
          <w:color w:val="auto"/>
          <w:sz w:val="32"/>
          <w:szCs w:val="32"/>
          <w:highlight w:val="none"/>
          <w:lang w:val="en-US" w:eastAsia="zh-CN"/>
        </w:rPr>
        <w:t>跟大家</w:t>
      </w:r>
      <w:r>
        <w:rPr>
          <w:rFonts w:hint="eastAsia" w:ascii="黑体" w:hAnsi="黑体" w:eastAsia="黑体"/>
          <w:color w:val="auto"/>
          <w:sz w:val="32"/>
          <w:szCs w:val="32"/>
          <w:highlight w:val="none"/>
          <w:lang w:val="en-US" w:eastAsia="zh-Hans"/>
        </w:rPr>
        <w:t>一起</w:t>
      </w:r>
      <w:r>
        <w:rPr>
          <w:rFonts w:hint="eastAsia" w:ascii="黑体" w:hAnsi="黑体" w:eastAsia="黑体"/>
          <w:color w:val="auto"/>
          <w:sz w:val="32"/>
          <w:szCs w:val="32"/>
          <w:highlight w:val="none"/>
          <w:lang w:val="en-US" w:eastAsia="zh-CN"/>
        </w:rPr>
        <w:t>交流</w:t>
      </w:r>
      <w:r>
        <w:rPr>
          <w:rFonts w:hint="eastAsia" w:ascii="黑体" w:hAnsi="黑体" w:eastAsia="黑体"/>
          <w:color w:val="auto"/>
          <w:sz w:val="32"/>
          <w:szCs w:val="32"/>
          <w:highlight w:val="none"/>
          <w:lang w:val="en-US" w:eastAsia="zh-Hans"/>
        </w:rPr>
        <w:t>探讨</w:t>
      </w:r>
      <w:r>
        <w:rPr>
          <w:rFonts w:hint="default" w:ascii="黑体" w:hAnsi="黑体" w:eastAsia="黑体"/>
          <w:color w:val="auto"/>
          <w:sz w:val="32"/>
          <w:szCs w:val="32"/>
          <w:highlight w:val="none"/>
          <w:lang w:eastAsia="zh-Hans"/>
        </w:rPr>
        <w:t>，</w:t>
      </w:r>
      <w:r>
        <w:rPr>
          <w:rFonts w:hint="eastAsia" w:ascii="黑体" w:hAnsi="黑体" w:eastAsia="黑体"/>
          <w:color w:val="auto"/>
          <w:sz w:val="32"/>
          <w:szCs w:val="32"/>
          <w:highlight w:val="none"/>
          <w:lang w:eastAsia="zh-CN"/>
        </w:rPr>
        <w:t>如何</w:t>
      </w:r>
      <w:r>
        <w:rPr>
          <w:rFonts w:hint="default" w:ascii="黑体" w:hAnsi="黑体" w:eastAsia="黑体"/>
          <w:color w:val="auto"/>
          <w:sz w:val="32"/>
          <w:szCs w:val="32"/>
          <w:highlight w:val="none"/>
          <w:lang w:eastAsia="zh-Hans"/>
        </w:rPr>
        <w:t>奋力开创</w:t>
      </w:r>
      <w:r>
        <w:rPr>
          <w:rFonts w:hint="eastAsia" w:ascii="黑体" w:hAnsi="黑体" w:eastAsia="黑体"/>
          <w:color w:val="auto"/>
          <w:sz w:val="32"/>
          <w:szCs w:val="32"/>
          <w:highlight w:val="none"/>
          <w:lang w:eastAsia="zh-CN"/>
        </w:rPr>
        <w:t>地区</w:t>
      </w:r>
      <w:r>
        <w:rPr>
          <w:rFonts w:hint="default" w:ascii="黑体" w:hAnsi="黑体" w:eastAsia="黑体"/>
          <w:color w:val="auto"/>
          <w:sz w:val="32"/>
          <w:szCs w:val="32"/>
          <w:highlight w:val="none"/>
          <w:lang w:eastAsia="zh-Hans"/>
        </w:rPr>
        <w:t>高质量发展新局面。</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rPr>
          <w:rFonts w:hint="eastAsia" w:ascii="仿宋_GB2312" w:hAnsi="仿宋_GB2312" w:eastAsia="仿宋_GB2312" w:cs="仿宋_GB2312"/>
          <w:b w:val="0"/>
          <w:bCs w:val="0"/>
          <w:color w:val="auto"/>
          <w:kern w:val="0"/>
          <w:sz w:val="32"/>
          <w:szCs w:val="32"/>
          <w:highlight w:val="none"/>
          <w:lang w:eastAsia="zh-CN"/>
        </w:rPr>
      </w:pPr>
      <w:r>
        <w:rPr>
          <w:rFonts w:hint="eastAsia" w:ascii="仿宋_GB2312" w:hAnsi="仿宋_GB2312" w:eastAsia="仿宋_GB2312" w:cs="仿宋_GB2312"/>
          <w:b/>
          <w:bCs/>
          <w:color w:val="auto"/>
          <w:kern w:val="0"/>
          <w:sz w:val="32"/>
          <w:szCs w:val="32"/>
          <w:highlight w:val="none"/>
          <w:lang w:val="en-US" w:eastAsia="zh-CN"/>
        </w:rPr>
        <w:t xml:space="preserve">    </w:t>
      </w:r>
      <w:r>
        <w:rPr>
          <w:rFonts w:hint="eastAsia" w:ascii="仿宋_GB2312" w:hAnsi="仿宋_GB2312" w:eastAsia="仿宋_GB2312" w:cs="仿宋_GB2312"/>
          <w:b w:val="0"/>
          <w:bCs w:val="0"/>
          <w:color w:val="auto"/>
          <w:kern w:val="0"/>
          <w:sz w:val="32"/>
          <w:szCs w:val="32"/>
          <w:highlight w:val="none"/>
          <w:lang w:eastAsia="zh-CN"/>
        </w:rPr>
        <w:t>党的十八大以来，党中央统筹中华民族伟大复兴战略全局和百年未有之大变局，作出了以中国式现代化推动中华民族伟大复兴和“两个一百年”奋斗目标，提出通过“两步走”的战略安排，从2020年到2035年基本实现社会主义现代化；从2035年到本世纪中叶把我国建成富强民主文明和谐美丽的社会主义现代化强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宋体" w:eastAsia="仿宋_GB2312"/>
          <w:b w:val="0"/>
          <w:bCs w:val="0"/>
          <w:color w:val="auto"/>
          <w:sz w:val="32"/>
          <w:szCs w:val="32"/>
          <w:highlight w:val="none"/>
          <w:lang w:val="en-US" w:eastAsia="zh-CN"/>
        </w:rPr>
        <w:t>街乡是统筹城乡发展的基本单元，也是推动区域发展的基石。那么身在基层，</w:t>
      </w:r>
      <w:r>
        <w:rPr>
          <w:rFonts w:hint="eastAsia" w:ascii="仿宋_GB2312" w:hAnsi="宋体" w:eastAsia="仿宋_GB2312"/>
          <w:b/>
          <w:bCs/>
          <w:color w:val="auto"/>
          <w:sz w:val="32"/>
          <w:szCs w:val="32"/>
          <w:highlight w:val="none"/>
          <w:lang w:val="en-US" w:eastAsia="zh-CN"/>
        </w:rPr>
        <w:t>怎么建新功？就是要与时俱进，创新的干</w:t>
      </w:r>
      <w:r>
        <w:rPr>
          <w:rFonts w:hint="default" w:ascii="仿宋_GB2312" w:hAnsi="宋体" w:eastAsia="仿宋_GB2312"/>
          <w:b/>
          <w:bCs/>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CN"/>
        </w:rPr>
        <w:t>创新意识是一切工作能否取得进步的关键。</w:t>
      </w:r>
      <w:r>
        <w:rPr>
          <w:rFonts w:hint="eastAsia" w:ascii="仿宋_GB2312" w:hAnsi="仿宋_GB2312" w:eastAsia="仿宋_GB2312" w:cs="仿宋_GB2312"/>
          <w:b w:val="0"/>
          <w:bCs w:val="0"/>
          <w:i w:val="0"/>
          <w:iCs w:val="0"/>
          <w:caps w:val="0"/>
          <w:color w:val="auto"/>
          <w:spacing w:val="8"/>
          <w:sz w:val="32"/>
          <w:szCs w:val="32"/>
          <w:highlight w:val="none"/>
          <w:shd w:val="clear" w:fill="FFFFFF"/>
          <w:lang w:eastAsia="zh-CN"/>
        </w:rPr>
        <w:t>基层工作内容都大同小异，怎么能实现价值，解决新问题，</w:t>
      </w:r>
      <w:r>
        <w:rPr>
          <w:rFonts w:hint="eastAsia" w:ascii="仿宋_GB2312" w:hAnsi="仿宋_GB2312" w:eastAsia="仿宋_GB2312" w:cs="仿宋_GB2312"/>
          <w:color w:val="auto"/>
          <w:sz w:val="32"/>
          <w:szCs w:val="32"/>
          <w:highlight w:val="none"/>
          <w:lang w:val="en-US" w:eastAsia="zh-CN"/>
        </w:rPr>
        <w:t>只有提出新思路、推出新举措，才能开拓新局面。但是创新不能是凭空想象的，毫无根据的，是要在深入调查研究、摸清本单位本地区的实际情况上下功夫，理清工作思路，找准结合点，</w:t>
      </w:r>
      <w:r>
        <w:rPr>
          <w:rFonts w:hint="eastAsia" w:ascii="仿宋_GB2312" w:hAnsi="仿宋_GB2312" w:eastAsia="仿宋_GB2312" w:cs="仿宋_GB2312"/>
          <w:color w:val="auto"/>
          <w:sz w:val="32"/>
          <w:szCs w:val="32"/>
          <w:highlight w:val="none"/>
          <w:lang w:val="en-US" w:eastAsia="zh-Hans"/>
        </w:rPr>
        <w:t>才能</w:t>
      </w:r>
      <w:r>
        <w:rPr>
          <w:rFonts w:hint="eastAsia" w:ascii="仿宋_GB2312" w:hAnsi="仿宋_GB2312" w:eastAsia="仿宋_GB2312" w:cs="仿宋_GB2312"/>
          <w:color w:val="auto"/>
          <w:sz w:val="32"/>
          <w:szCs w:val="32"/>
          <w:highlight w:val="none"/>
          <w:lang w:val="en-US" w:eastAsia="zh-CN"/>
        </w:rPr>
        <w:t>不断进行探索和创新</w:t>
      </w:r>
      <w:r>
        <w:rPr>
          <w:rFonts w:hint="default"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Hans"/>
        </w:rPr>
        <w:t>创新能力离不开两个“法”</w:t>
      </w:r>
      <w:r>
        <w:rPr>
          <w:rFonts w:hint="default"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b/>
          <w:bCs/>
          <w:color w:val="auto"/>
          <w:sz w:val="32"/>
          <w:szCs w:val="32"/>
          <w:highlight w:val="none"/>
          <w:lang w:val="en-US" w:eastAsia="zh-Hans"/>
        </w:rPr>
        <w:t>一要有想法</w:t>
      </w:r>
      <w:r>
        <w:rPr>
          <w:rFonts w:hint="default" w:ascii="仿宋_GB2312" w:hAnsi="仿宋_GB2312" w:eastAsia="仿宋_GB2312" w:cs="仿宋_GB2312"/>
          <w:b/>
          <w:bCs/>
          <w:color w:val="auto"/>
          <w:sz w:val="32"/>
          <w:szCs w:val="32"/>
          <w:highlight w:val="none"/>
          <w:lang w:eastAsia="zh-Hans"/>
        </w:rPr>
        <w:t>，</w:t>
      </w:r>
      <w:r>
        <w:rPr>
          <w:rFonts w:hint="eastAsia" w:ascii="仿宋_GB2312" w:hAnsi="仿宋_GB2312" w:eastAsia="仿宋_GB2312" w:cs="仿宋_GB2312"/>
          <w:b w:val="0"/>
          <w:bCs w:val="0"/>
          <w:color w:val="auto"/>
          <w:sz w:val="32"/>
          <w:szCs w:val="32"/>
          <w:highlight w:val="none"/>
          <w:lang w:val="en-US" w:eastAsia="zh-Hans"/>
        </w:rPr>
        <w:t>也即创新思维</w:t>
      </w:r>
      <w:r>
        <w:rPr>
          <w:rFonts w:hint="default" w:ascii="仿宋_GB2312" w:hAnsi="仿宋_GB2312" w:eastAsia="仿宋_GB2312" w:cs="仿宋_GB2312"/>
          <w:b w:val="0"/>
          <w:bCs w:val="0"/>
          <w:color w:val="auto"/>
          <w:sz w:val="32"/>
          <w:szCs w:val="32"/>
          <w:highlight w:val="none"/>
          <w:lang w:eastAsia="zh-Hans"/>
        </w:rPr>
        <w:t>，</w:t>
      </w:r>
      <w:r>
        <w:rPr>
          <w:rFonts w:hint="eastAsia" w:ascii="仿宋_GB2312" w:hAnsi="仿宋_GB2312" w:eastAsia="仿宋_GB2312" w:cs="仿宋_GB2312"/>
          <w:b w:val="0"/>
          <w:bCs w:val="0"/>
          <w:color w:val="auto"/>
          <w:sz w:val="32"/>
          <w:szCs w:val="32"/>
          <w:highlight w:val="none"/>
          <w:lang w:val="en-US" w:eastAsia="zh-Hans"/>
        </w:rPr>
        <w:t>现下大多数</w:t>
      </w:r>
      <w:r>
        <w:rPr>
          <w:rFonts w:hint="default" w:ascii="仿宋_GB2312" w:hAnsi="仿宋_GB2312" w:eastAsia="仿宋_GB2312" w:cs="仿宋_GB2312"/>
          <w:color w:val="auto"/>
          <w:sz w:val="32"/>
          <w:szCs w:val="32"/>
          <w:highlight w:val="none"/>
          <w:lang w:eastAsia="zh-Hans"/>
        </w:rPr>
        <w:t>干部对</w:t>
      </w:r>
      <w:r>
        <w:rPr>
          <w:rFonts w:hint="eastAsia" w:ascii="仿宋_GB2312" w:hAnsi="仿宋_GB2312" w:eastAsia="仿宋_GB2312" w:cs="仿宋_GB2312"/>
          <w:color w:val="auto"/>
          <w:sz w:val="32"/>
          <w:szCs w:val="32"/>
          <w:highlight w:val="none"/>
          <w:lang w:val="en-US" w:eastAsia="zh-Hans"/>
        </w:rPr>
        <w:t>负责或</w:t>
      </w:r>
      <w:r>
        <w:rPr>
          <w:rFonts w:hint="default" w:ascii="仿宋_GB2312" w:hAnsi="仿宋_GB2312" w:eastAsia="仿宋_GB2312" w:cs="仿宋_GB2312"/>
          <w:color w:val="auto"/>
          <w:sz w:val="32"/>
          <w:szCs w:val="32"/>
          <w:highlight w:val="none"/>
          <w:lang w:eastAsia="zh-Hans"/>
        </w:rPr>
        <w:t>从事的</w:t>
      </w:r>
      <w:r>
        <w:rPr>
          <w:rFonts w:hint="eastAsia" w:ascii="仿宋_GB2312" w:hAnsi="仿宋_GB2312" w:eastAsia="仿宋_GB2312" w:cs="仿宋_GB2312"/>
          <w:color w:val="auto"/>
          <w:sz w:val="32"/>
          <w:szCs w:val="32"/>
          <w:highlight w:val="none"/>
          <w:lang w:val="en-US" w:eastAsia="zh-Hans"/>
        </w:rPr>
        <w:t>业务工作</w:t>
      </w:r>
      <w:r>
        <w:rPr>
          <w:rFonts w:hint="default" w:ascii="仿宋_GB2312" w:hAnsi="仿宋_GB2312" w:eastAsia="仿宋_GB2312" w:cs="仿宋_GB2312"/>
          <w:color w:val="auto"/>
          <w:sz w:val="32"/>
          <w:szCs w:val="32"/>
          <w:highlight w:val="none"/>
          <w:lang w:eastAsia="zh-Hans"/>
        </w:rPr>
        <w:t>，最初的思维可能是创新的，成效也是明显的，但当达到一定阶段后，随着对周围环境的不断熟悉和具体事务的驾轻就熟，工作创新的速度就会放缓下来，即使从量上讲是扩大的，但质的变化却可能是越来越小，</w:t>
      </w:r>
      <w:r>
        <w:rPr>
          <w:rFonts w:hint="eastAsia" w:ascii="仿宋_GB2312" w:hAnsi="仿宋_GB2312" w:eastAsia="仿宋_GB2312" w:cs="仿宋_GB2312"/>
          <w:color w:val="auto"/>
          <w:sz w:val="32"/>
          <w:szCs w:val="32"/>
          <w:highlight w:val="none"/>
          <w:lang w:val="en-US" w:eastAsia="zh-Hans"/>
        </w:rPr>
        <w:t>人已经进入自我“舒适圈”了</w:t>
      </w:r>
      <w:r>
        <w:rPr>
          <w:rFonts w:hint="default"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这时就需要我们敢于破除惯性思维</w:t>
      </w:r>
      <w:r>
        <w:rPr>
          <w:rFonts w:hint="default"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摆脱路径依赖</w:t>
      </w:r>
      <w:r>
        <w:rPr>
          <w:rFonts w:hint="default"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勇敢</w:t>
      </w:r>
      <w:r>
        <w:rPr>
          <w:rFonts w:hint="eastAsia" w:ascii="仿宋_GB2312" w:hAnsi="仿宋_GB2312" w:eastAsia="仿宋_GB2312" w:cs="仿宋_GB2312"/>
          <w:color w:val="auto"/>
          <w:sz w:val="32"/>
          <w:szCs w:val="32"/>
          <w:highlight w:val="none"/>
          <w:lang w:val="en-US" w:eastAsia="zh-CN"/>
        </w:rPr>
        <w:t>拆掉思维里的墙</w:t>
      </w:r>
      <w:r>
        <w:rPr>
          <w:rFonts w:hint="default"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Hans"/>
        </w:rPr>
        <w:t>把</w:t>
      </w:r>
      <w:r>
        <w:rPr>
          <w:rFonts w:hint="default" w:ascii="仿宋_GB2312" w:hAnsi="仿宋_GB2312" w:eastAsia="仿宋_GB2312" w:cs="仿宋_GB2312"/>
          <w:color w:val="auto"/>
          <w:sz w:val="32"/>
          <w:szCs w:val="32"/>
          <w:highlight w:val="none"/>
          <w:lang w:eastAsia="zh-CN"/>
        </w:rPr>
        <w:t>视野</w:t>
      </w:r>
      <w:r>
        <w:rPr>
          <w:rFonts w:hint="eastAsia" w:ascii="仿宋_GB2312" w:hAnsi="仿宋_GB2312" w:eastAsia="仿宋_GB2312" w:cs="仿宋_GB2312"/>
          <w:color w:val="auto"/>
          <w:sz w:val="32"/>
          <w:szCs w:val="32"/>
          <w:highlight w:val="none"/>
          <w:lang w:val="en-US" w:eastAsia="zh-Hans"/>
        </w:rPr>
        <w:t>放的</w:t>
      </w:r>
      <w:r>
        <w:rPr>
          <w:rFonts w:hint="default" w:ascii="仿宋_GB2312" w:hAnsi="仿宋_GB2312" w:eastAsia="仿宋_GB2312" w:cs="仿宋_GB2312"/>
          <w:color w:val="auto"/>
          <w:sz w:val="32"/>
          <w:szCs w:val="32"/>
          <w:highlight w:val="none"/>
          <w:lang w:eastAsia="zh-CN"/>
        </w:rPr>
        <w:t>再开阔一些，</w:t>
      </w:r>
      <w:r>
        <w:rPr>
          <w:rFonts w:hint="eastAsia" w:ascii="仿宋_GB2312" w:hAnsi="仿宋_GB2312" w:eastAsia="仿宋_GB2312" w:cs="仿宋_GB2312"/>
          <w:color w:val="auto"/>
          <w:sz w:val="32"/>
          <w:szCs w:val="32"/>
          <w:highlight w:val="none"/>
          <w:lang w:val="en-US" w:eastAsia="zh-Hans"/>
        </w:rPr>
        <w:t>多与最新政策对比</w:t>
      </w:r>
      <w:r>
        <w:rPr>
          <w:rFonts w:hint="default"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多向先进典型学习</w:t>
      </w:r>
      <w:r>
        <w:rPr>
          <w:rFonts w:hint="default"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在突破自我上下功夫</w:t>
      </w:r>
      <w:r>
        <w:rPr>
          <w:rFonts w:hint="default"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就说大小物业综合服务模式</w:t>
      </w:r>
      <w:r>
        <w:rPr>
          <w:rFonts w:hint="default"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是我们街道的特色</w:t>
      </w:r>
      <w:r>
        <w:rPr>
          <w:rFonts w:hint="default"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这种模式实施之初很有效地改善了那些常年失管的老旧小区居住环境</w:t>
      </w:r>
      <w:r>
        <w:rPr>
          <w:rFonts w:hint="default"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大幅度提升了物业服务水平</w:t>
      </w:r>
      <w:r>
        <w:rPr>
          <w:rFonts w:hint="default"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但实施至今</w:t>
      </w:r>
      <w:r>
        <w:rPr>
          <w:rFonts w:hint="default"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仍有企业亏损</w:t>
      </w:r>
      <w:r>
        <w:rPr>
          <w:rFonts w:hint="default"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没有稳定的盈利来源</w:t>
      </w:r>
      <w:r>
        <w:rPr>
          <w:rFonts w:hint="default"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这个痛点不破</w:t>
      </w:r>
      <w:r>
        <w:rPr>
          <w:rFonts w:hint="default"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Hans"/>
        </w:rPr>
        <w:t>长期下去就会演变成一个无法忽视的短板问题。</w:t>
      </w:r>
      <w:r>
        <w:rPr>
          <w:rFonts w:hint="eastAsia" w:ascii="仿宋_GB2312" w:hAnsi="仿宋_GB2312" w:eastAsia="仿宋_GB2312" w:cs="仿宋_GB2312"/>
          <w:b/>
          <w:bCs/>
          <w:color w:val="auto"/>
          <w:sz w:val="32"/>
          <w:szCs w:val="32"/>
          <w:highlight w:val="none"/>
          <w:lang w:val="en-US" w:eastAsia="zh-Hans"/>
        </w:rPr>
        <w:t>二要有方法</w:t>
      </w:r>
      <w:r>
        <w:rPr>
          <w:rFonts w:hint="default" w:ascii="仿宋_GB2312" w:hAnsi="仿宋_GB2312" w:eastAsia="仿宋_GB2312" w:cs="仿宋_GB2312"/>
          <w:b/>
          <w:bCs/>
          <w:color w:val="auto"/>
          <w:sz w:val="32"/>
          <w:szCs w:val="32"/>
          <w:highlight w:val="none"/>
          <w:lang w:eastAsia="zh-Hans"/>
        </w:rPr>
        <w:t>，</w:t>
      </w:r>
      <w:r>
        <w:rPr>
          <w:rFonts w:hint="eastAsia" w:ascii="仿宋_GB2312" w:hAnsi="仿宋_GB2312" w:eastAsia="仿宋_GB2312" w:cs="仿宋_GB2312"/>
          <w:b w:val="0"/>
          <w:bCs w:val="0"/>
          <w:color w:val="auto"/>
          <w:sz w:val="32"/>
          <w:szCs w:val="32"/>
          <w:highlight w:val="none"/>
          <w:lang w:val="en-US" w:eastAsia="zh-Hans"/>
        </w:rPr>
        <w:t>也即创新手段</w:t>
      </w:r>
      <w:r>
        <w:rPr>
          <w:rFonts w:hint="default" w:ascii="仿宋_GB2312" w:hAnsi="仿宋_GB2312" w:eastAsia="仿宋_GB2312" w:cs="仿宋_GB2312"/>
          <w:b w:val="0"/>
          <w:bCs w:val="0"/>
          <w:color w:val="auto"/>
          <w:sz w:val="32"/>
          <w:szCs w:val="32"/>
          <w:highlight w:val="none"/>
          <w:lang w:eastAsia="zh-Hans"/>
        </w:rPr>
        <w:t>，</w:t>
      </w:r>
      <w:r>
        <w:rPr>
          <w:rFonts w:hint="eastAsia" w:ascii="Times New Roman" w:hAnsi="Times New Roman" w:eastAsia="仿宋_GB2312"/>
          <w:b w:val="0"/>
          <w:bCs w:val="0"/>
          <w:sz w:val="32"/>
          <w:szCs w:val="32"/>
          <w:highlight w:val="none"/>
        </w:rPr>
        <w:t>我们身处朝阳，对于朝阳区来说，作为一</w:t>
      </w:r>
      <w:r>
        <w:rPr>
          <w:rFonts w:hint="eastAsia" w:ascii="Times New Roman" w:hAnsi="Times New Roman" w:eastAsia="仿宋_GB2312"/>
          <w:sz w:val="32"/>
          <w:szCs w:val="32"/>
          <w:highlight w:val="none"/>
        </w:rPr>
        <w:t>个</w:t>
      </w:r>
      <w:r>
        <w:rPr>
          <w:rFonts w:hint="eastAsia" w:ascii="Times New Roman" w:hAnsi="Times New Roman" w:eastAsia="仿宋_GB2312"/>
          <w:sz w:val="32"/>
          <w:szCs w:val="32"/>
          <w:highlight w:val="none"/>
          <w:lang w:val="en-US" w:eastAsia="zh-Hans"/>
        </w:rPr>
        <w:t>北京乃至全国重要的商务区和国际消费中心大区</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rPr>
        <w:t>在支撑全市发展当中地位举足轻重。朝阳的干部顶了很多的硬活，地位是不一样的。看看这几年身边的变化，CBD、</w:t>
      </w:r>
      <w:r>
        <w:rPr>
          <w:rFonts w:hint="eastAsia" w:ascii="Times New Roman" w:hAnsi="Times New Roman" w:eastAsia="仿宋_GB2312"/>
          <w:sz w:val="32"/>
          <w:szCs w:val="32"/>
          <w:highlight w:val="none"/>
          <w:lang w:val="en-US" w:eastAsia="zh-Hans"/>
        </w:rPr>
        <w:t>华贸等商圈陆续兴起</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rPr>
        <w:t>DT51</w:t>
      </w:r>
      <w:r>
        <w:rPr>
          <w:rFonts w:hint="default" w:ascii="Times New Roman" w:hAnsi="Times New Roman" w:eastAsia="仿宋_GB2312"/>
          <w:sz w:val="32"/>
          <w:szCs w:val="32"/>
          <w:highlight w:val="none"/>
        </w:rPr>
        <w:t>、THEBOX</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val="en-US" w:eastAsia="zh-Hans"/>
        </w:rPr>
        <w:t>通盈中心元宇宙等商业综合体相继亮相</w:t>
      </w:r>
      <w:r>
        <w:rPr>
          <w:rFonts w:hint="eastAsia" w:ascii="Times New Roman" w:hAnsi="Times New Roman" w:eastAsia="仿宋_GB2312"/>
          <w:sz w:val="32"/>
          <w:szCs w:val="32"/>
          <w:highlight w:val="none"/>
        </w:rPr>
        <w:t>，科技驱动</w:t>
      </w:r>
      <w:r>
        <w:rPr>
          <w:rFonts w:hint="default" w:ascii="Times New Roman" w:hAnsi="Times New Roman" w:eastAsia="仿宋_GB2312"/>
          <w:sz w:val="32"/>
          <w:szCs w:val="32"/>
          <w:highlight w:val="none"/>
        </w:rPr>
        <w:t>、</w:t>
      </w:r>
      <w:r>
        <w:rPr>
          <w:rFonts w:hint="eastAsia" w:ascii="Times New Roman" w:hAnsi="Times New Roman" w:eastAsia="仿宋_GB2312"/>
          <w:sz w:val="32"/>
          <w:szCs w:val="32"/>
          <w:highlight w:val="none"/>
          <w:lang w:val="en-US" w:eastAsia="zh-Hans"/>
        </w:rPr>
        <w:t>数字赋能</w:t>
      </w:r>
      <w:r>
        <w:rPr>
          <w:rFonts w:hint="eastAsia" w:ascii="Times New Roman" w:hAnsi="Times New Roman" w:eastAsia="仿宋_GB2312"/>
          <w:sz w:val="32"/>
          <w:szCs w:val="32"/>
          <w:highlight w:val="none"/>
        </w:rPr>
        <w:t>发展日趋迅速，</w:t>
      </w:r>
      <w:r>
        <w:rPr>
          <w:rFonts w:hint="eastAsia" w:ascii="Times New Roman" w:hAnsi="Times New Roman" w:eastAsia="仿宋_GB2312"/>
          <w:sz w:val="32"/>
          <w:szCs w:val="32"/>
          <w:highlight w:val="none"/>
          <w:lang w:val="en-US" w:eastAsia="zh-Hans"/>
        </w:rPr>
        <w:t>原地踏步</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val="en-US" w:eastAsia="zh-Hans"/>
        </w:rPr>
        <w:t>固步自封的</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rPr>
        <w:t>就</w:t>
      </w:r>
      <w:r>
        <w:rPr>
          <w:rFonts w:hint="eastAsia" w:ascii="Times New Roman" w:hAnsi="Times New Roman" w:eastAsia="仿宋_GB2312"/>
          <w:sz w:val="32"/>
          <w:szCs w:val="32"/>
          <w:highlight w:val="none"/>
          <w:lang w:val="en-US" w:eastAsia="zh-Hans"/>
        </w:rPr>
        <w:t>等于丧失了</w:t>
      </w:r>
      <w:r>
        <w:rPr>
          <w:rFonts w:hint="eastAsia" w:ascii="Times New Roman" w:hAnsi="Times New Roman" w:eastAsia="仿宋_GB2312"/>
          <w:sz w:val="32"/>
          <w:szCs w:val="32"/>
          <w:highlight w:val="none"/>
        </w:rPr>
        <w:t>和群众、和市场主体对话的资格。</w:t>
      </w:r>
      <w:r>
        <w:rPr>
          <w:rFonts w:hint="eastAsia" w:ascii="Times New Roman" w:hAnsi="Times New Roman" w:eastAsia="仿宋_GB2312"/>
          <w:b/>
          <w:bCs/>
          <w:sz w:val="32"/>
          <w:szCs w:val="32"/>
          <w:highlight w:val="none"/>
          <w:lang w:val="en-US" w:eastAsia="zh-Hans"/>
        </w:rPr>
        <w:t>工作创新</w:t>
      </w:r>
      <w:r>
        <w:rPr>
          <w:rFonts w:hint="default" w:ascii="Times New Roman" w:hAnsi="Times New Roman" w:eastAsia="仿宋_GB2312"/>
          <w:b/>
          <w:bCs/>
          <w:sz w:val="32"/>
          <w:szCs w:val="32"/>
          <w:highlight w:val="none"/>
          <w:lang w:eastAsia="zh-Hans"/>
        </w:rPr>
        <w:t>，</w:t>
      </w:r>
      <w:r>
        <w:rPr>
          <w:rFonts w:hint="eastAsia" w:ascii="Times New Roman" w:hAnsi="Times New Roman" w:eastAsia="仿宋_GB2312"/>
          <w:b/>
          <w:bCs/>
          <w:sz w:val="32"/>
          <w:szCs w:val="32"/>
          <w:highlight w:val="none"/>
          <w:lang w:val="en-US" w:eastAsia="zh-Hans"/>
        </w:rPr>
        <w:t>不能盲目跟风</w:t>
      </w:r>
      <w:r>
        <w:rPr>
          <w:rFonts w:hint="default" w:ascii="Times New Roman" w:hAnsi="Times New Roman" w:eastAsia="仿宋_GB2312"/>
          <w:b/>
          <w:bCs/>
          <w:sz w:val="32"/>
          <w:szCs w:val="32"/>
          <w:highlight w:val="none"/>
          <w:lang w:eastAsia="zh-Hans"/>
        </w:rPr>
        <w:t>，</w:t>
      </w:r>
      <w:r>
        <w:rPr>
          <w:rFonts w:hint="eastAsia" w:ascii="Times New Roman" w:hAnsi="Times New Roman" w:eastAsia="仿宋_GB2312"/>
          <w:sz w:val="32"/>
          <w:szCs w:val="32"/>
          <w:highlight w:val="none"/>
          <w:lang w:val="en-US" w:eastAsia="zh-Hans"/>
        </w:rPr>
        <w:t>搞拿来主义</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val="en-US" w:eastAsia="zh-Hans"/>
        </w:rPr>
        <w:t>要</w:t>
      </w:r>
      <w:r>
        <w:rPr>
          <w:rFonts w:hint="default" w:ascii="Times New Roman" w:hAnsi="Times New Roman" w:eastAsia="仿宋_GB2312"/>
          <w:sz w:val="32"/>
          <w:szCs w:val="32"/>
          <w:highlight w:val="none"/>
          <w:lang w:eastAsia="zh-Hans"/>
        </w:rPr>
        <w:t>从自身的优势出发、放大</w:t>
      </w:r>
      <w:r>
        <w:rPr>
          <w:rFonts w:hint="eastAsia" w:ascii="Times New Roman" w:hAnsi="Times New Roman" w:eastAsia="仿宋_GB2312"/>
          <w:sz w:val="32"/>
          <w:szCs w:val="32"/>
          <w:highlight w:val="none"/>
          <w:lang w:val="en-US" w:eastAsia="zh-Hans"/>
        </w:rPr>
        <w:t>特色</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val="en-US" w:eastAsia="zh-Hans"/>
        </w:rPr>
        <w:t>要有能够承接创新思维的实践案例</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val="en-US" w:eastAsia="zh-Hans"/>
        </w:rPr>
        <w:t>就比如今年提出打造博物馆之城</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val="en-US" w:eastAsia="zh-Hans"/>
        </w:rPr>
        <w:t>那我们就放大纺织文化特色</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val="en-US" w:eastAsia="zh-Hans"/>
        </w:rPr>
        <w:t>拍微电影</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val="en-US" w:eastAsia="zh-Hans"/>
        </w:rPr>
        <w:t>建博物馆</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val="en-US" w:eastAsia="zh-CN"/>
        </w:rPr>
        <w:t>区里大力宣传“</w:t>
      </w:r>
      <w:r>
        <w:rPr>
          <w:rFonts w:hint="eastAsia" w:ascii="Times New Roman" w:hAnsi="Times New Roman" w:eastAsia="仿宋_GB2312"/>
          <w:sz w:val="32"/>
          <w:szCs w:val="32"/>
          <w:highlight w:val="none"/>
          <w:lang w:val="en-US" w:eastAsia="zh-Hans"/>
        </w:rPr>
        <w:t>双奥之区</w:t>
      </w:r>
      <w:r>
        <w:rPr>
          <w:rFonts w:hint="eastAsia" w:ascii="Times New Roman" w:hAnsi="Times New Roman" w:eastAsia="仿宋_GB2312"/>
          <w:sz w:val="32"/>
          <w:szCs w:val="32"/>
          <w:highlight w:val="none"/>
          <w:lang w:val="en-US" w:eastAsia="zh-CN"/>
        </w:rPr>
        <w:t>”、</w:t>
      </w:r>
      <w:r>
        <w:rPr>
          <w:rFonts w:hint="eastAsia" w:ascii="Times New Roman" w:hAnsi="Times New Roman" w:eastAsia="仿宋_GB2312"/>
          <w:sz w:val="32"/>
          <w:szCs w:val="32"/>
          <w:highlight w:val="none"/>
          <w:lang w:val="en-US" w:eastAsia="zh-Hans"/>
        </w:rPr>
        <w:t>提倡全民健身</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val="en-US" w:eastAsia="zh-Hans"/>
        </w:rPr>
        <w:t>那我们就发扬北京足球之乡优势</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val="en-US" w:eastAsia="zh-Hans"/>
        </w:rPr>
        <w:t>成立联合会</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val="en-US" w:eastAsia="zh-Hans"/>
        </w:rPr>
        <w:t>办庄超联赛</w:t>
      </w:r>
      <w:r>
        <w:rPr>
          <w:rFonts w:hint="default" w:ascii="Times New Roman" w:hAnsi="Times New Roman" w:eastAsia="仿宋_GB2312"/>
          <w:sz w:val="32"/>
          <w:szCs w:val="32"/>
          <w:highlight w:val="none"/>
          <w:lang w:eastAsia="zh-Hans"/>
        </w:rPr>
        <w:t>，</w:t>
      </w:r>
      <w:r>
        <w:rPr>
          <w:rFonts w:hint="eastAsia" w:ascii="Times New Roman" w:hAnsi="Times New Roman" w:eastAsia="仿宋_GB2312"/>
          <w:sz w:val="32"/>
          <w:szCs w:val="32"/>
          <w:highlight w:val="none"/>
          <w:lang w:val="en-US" w:eastAsia="zh-Hans"/>
        </w:rPr>
        <w:t>这些品牌</w:t>
      </w:r>
      <w:r>
        <w:rPr>
          <w:rFonts w:hint="default" w:ascii="Times New Roman" w:hAnsi="Times New Roman" w:eastAsia="仿宋_GB2312"/>
          <w:sz w:val="32"/>
          <w:szCs w:val="32"/>
          <w:highlight w:val="none"/>
          <w:lang w:eastAsia="zh-Hans"/>
        </w:rPr>
        <w:t>让人一看就知道是我们的</w:t>
      </w:r>
      <w:r>
        <w:rPr>
          <w:rFonts w:hint="default" w:ascii="仿宋_GB2312" w:hAnsi="仿宋_GB2312" w:eastAsia="仿宋_GB2312" w:cs="仿宋_GB2312"/>
          <w:b w:val="0"/>
          <w:bCs w:val="0"/>
          <w:color w:val="auto"/>
          <w:sz w:val="32"/>
          <w:szCs w:val="32"/>
          <w:highlight w:val="none"/>
          <w:lang w:eastAsia="zh-Hans"/>
        </w:rPr>
        <w:t>，</w:t>
      </w:r>
      <w:r>
        <w:rPr>
          <w:rFonts w:hint="eastAsia" w:ascii="仿宋_GB2312" w:hAnsi="仿宋_GB2312" w:eastAsia="仿宋_GB2312" w:cs="仿宋_GB2312"/>
          <w:b w:val="0"/>
          <w:bCs w:val="0"/>
          <w:color w:val="auto"/>
          <w:sz w:val="32"/>
          <w:szCs w:val="32"/>
          <w:highlight w:val="none"/>
          <w:lang w:val="en-US" w:eastAsia="zh-Hans"/>
        </w:rPr>
        <w:t>是贴着八里庄标签的</w:t>
      </w:r>
      <w:r>
        <w:rPr>
          <w:rFonts w:hint="default" w:ascii="仿宋_GB2312" w:hAnsi="仿宋_GB2312" w:eastAsia="仿宋_GB2312" w:cs="仿宋_GB2312"/>
          <w:b w:val="0"/>
          <w:bCs w:val="0"/>
          <w:color w:val="auto"/>
          <w:sz w:val="32"/>
          <w:szCs w:val="32"/>
          <w:highlight w:val="none"/>
          <w:lang w:eastAsia="zh-Hans"/>
        </w:rPr>
        <w:t>。</w:t>
      </w:r>
      <w:r>
        <w:rPr>
          <w:rFonts w:hint="eastAsia" w:ascii="仿宋_GB2312" w:hAnsi="仿宋_GB2312" w:eastAsia="仿宋_GB2312" w:cs="仿宋_GB2312"/>
          <w:b/>
          <w:bCs/>
          <w:color w:val="auto"/>
          <w:sz w:val="32"/>
          <w:szCs w:val="32"/>
          <w:highlight w:val="none"/>
          <w:lang w:val="en-US" w:eastAsia="zh-Hans"/>
        </w:rPr>
        <w:t>工作创新</w:t>
      </w:r>
      <w:r>
        <w:rPr>
          <w:rFonts w:hint="default" w:ascii="仿宋_GB2312" w:hAnsi="仿宋_GB2312" w:eastAsia="仿宋_GB2312" w:cs="仿宋_GB2312"/>
          <w:b/>
          <w:bCs/>
          <w:color w:val="auto"/>
          <w:sz w:val="32"/>
          <w:szCs w:val="32"/>
          <w:highlight w:val="none"/>
          <w:lang w:eastAsia="zh-Hans"/>
        </w:rPr>
        <w:t>，</w:t>
      </w:r>
      <w:r>
        <w:rPr>
          <w:rFonts w:hint="eastAsia" w:ascii="仿宋_GB2312" w:hAnsi="仿宋_GB2312" w:eastAsia="仿宋_GB2312" w:cs="仿宋_GB2312"/>
          <w:b/>
          <w:bCs/>
          <w:color w:val="auto"/>
          <w:sz w:val="32"/>
          <w:szCs w:val="32"/>
          <w:highlight w:val="none"/>
          <w:lang w:val="en-US" w:eastAsia="zh-Hans"/>
        </w:rPr>
        <w:t>还要敢戳自己的痛点</w:t>
      </w:r>
      <w:r>
        <w:rPr>
          <w:rFonts w:hint="default" w:ascii="仿宋_GB2312" w:hAnsi="仿宋_GB2312" w:eastAsia="仿宋_GB2312" w:cs="仿宋_GB2312"/>
          <w:b/>
          <w:bCs/>
          <w:color w:val="auto"/>
          <w:sz w:val="32"/>
          <w:szCs w:val="32"/>
          <w:highlight w:val="none"/>
          <w:lang w:eastAsia="zh-Hans"/>
        </w:rPr>
        <w:t>，</w:t>
      </w:r>
      <w:r>
        <w:rPr>
          <w:rFonts w:hint="default" w:ascii="仿宋_GB2312" w:hAnsi="仿宋_GB2312" w:eastAsia="仿宋_GB2312" w:cs="仿宋_GB2312"/>
          <w:b w:val="0"/>
          <w:bCs w:val="0"/>
          <w:color w:val="auto"/>
          <w:sz w:val="32"/>
          <w:szCs w:val="32"/>
          <w:highlight w:val="none"/>
          <w:lang w:eastAsia="zh-Hans"/>
        </w:rPr>
        <w:t>我们在工作中，常常习惯于在常规亮点上进一步突破创新，这其实是很难的。但是，如果在短板处想办法呢？从中选择一个痛点并以此改进、创新，及至形成亮点，</w:t>
      </w:r>
      <w:r>
        <w:rPr>
          <w:rFonts w:hint="eastAsia" w:ascii="仿宋_GB2312" w:hAnsi="仿宋_GB2312" w:eastAsia="仿宋_GB2312" w:cs="仿宋_GB2312"/>
          <w:b w:val="0"/>
          <w:bCs w:val="0"/>
          <w:color w:val="auto"/>
          <w:sz w:val="32"/>
          <w:szCs w:val="32"/>
          <w:highlight w:val="none"/>
          <w:lang w:val="en-US" w:eastAsia="zh-Hans"/>
        </w:rPr>
        <w:t>这一点我们已经有了很好的例子</w:t>
      </w:r>
      <w:r>
        <w:rPr>
          <w:rFonts w:hint="default" w:ascii="仿宋_GB2312" w:hAnsi="仿宋_GB2312" w:eastAsia="仿宋_GB2312" w:cs="仿宋_GB2312"/>
          <w:b w:val="0"/>
          <w:bCs w:val="0"/>
          <w:color w:val="auto"/>
          <w:sz w:val="32"/>
          <w:szCs w:val="32"/>
          <w:highlight w:val="none"/>
          <w:lang w:eastAsia="zh-Hans"/>
        </w:rPr>
        <w:t>，</w:t>
      </w:r>
      <w:r>
        <w:rPr>
          <w:rFonts w:hint="eastAsia" w:ascii="仿宋_GB2312" w:hAnsi="仿宋_GB2312" w:eastAsia="仿宋_GB2312" w:cs="仿宋_GB2312"/>
          <w:b w:val="0"/>
          <w:bCs w:val="0"/>
          <w:color w:val="auto"/>
          <w:sz w:val="32"/>
          <w:szCs w:val="32"/>
          <w:highlight w:val="none"/>
          <w:lang w:val="en-US" w:eastAsia="zh-Hans"/>
        </w:rPr>
        <w:t>比如去年我们</w:t>
      </w:r>
      <w:r>
        <w:rPr>
          <w:rFonts w:hint="default" w:ascii="仿宋_GB2312" w:hAnsi="仿宋_GB2312" w:eastAsia="仿宋_GB2312" w:cs="仿宋_GB2312"/>
          <w:b w:val="0"/>
          <w:bCs w:val="0"/>
          <w:color w:val="auto"/>
          <w:sz w:val="32"/>
          <w:szCs w:val="32"/>
          <w:highlight w:val="none"/>
          <w:lang w:eastAsia="zh-Hans"/>
        </w:rPr>
        <w:t>聚焦高端商务楼宇“三难一乱”共性问题，培树了新就业群体党建“华贸中心模式”，成为新就业群体服务的典型样板；</w:t>
      </w:r>
      <w:r>
        <w:rPr>
          <w:rFonts w:hint="eastAsia" w:ascii="仿宋_GB2312" w:hAnsi="仿宋_GB2312" w:eastAsia="仿宋_GB2312" w:cs="仿宋_GB2312"/>
          <w:b w:val="0"/>
          <w:bCs w:val="0"/>
          <w:color w:val="auto"/>
          <w:sz w:val="32"/>
          <w:szCs w:val="32"/>
          <w:highlight w:val="none"/>
          <w:lang w:val="en-US" w:eastAsia="zh-Hans"/>
        </w:rPr>
        <w:t>我们</w:t>
      </w:r>
      <w:r>
        <w:rPr>
          <w:rFonts w:hint="default" w:ascii="仿宋_GB2312" w:hAnsi="仿宋_GB2312" w:eastAsia="仿宋_GB2312" w:cs="仿宋_GB2312"/>
          <w:b w:val="0"/>
          <w:bCs w:val="0"/>
          <w:color w:val="auto"/>
          <w:sz w:val="32"/>
          <w:szCs w:val="32"/>
          <w:highlight w:val="none"/>
          <w:lang w:eastAsia="zh-Hans"/>
        </w:rPr>
        <w:t>紧盯老旧小区电动车“违规上楼、违规充电”顽症痼疾，创新打造首个电动车“五分钟充电圈”，</w:t>
      </w:r>
      <w:r>
        <w:rPr>
          <w:rFonts w:hint="eastAsia" w:ascii="仿宋_GB2312" w:hAnsi="仿宋_GB2312" w:eastAsia="仿宋_GB2312" w:cs="仿宋_GB2312"/>
          <w:b w:val="0"/>
          <w:bCs w:val="0"/>
          <w:color w:val="auto"/>
          <w:sz w:val="32"/>
          <w:szCs w:val="32"/>
          <w:highlight w:val="none"/>
          <w:lang w:val="en-US" w:eastAsia="zh-Hans"/>
        </w:rPr>
        <w:t>这些都是我们把问题变课题</w:t>
      </w:r>
      <w:r>
        <w:rPr>
          <w:rFonts w:hint="default" w:ascii="仿宋_GB2312" w:hAnsi="仿宋_GB2312" w:eastAsia="仿宋_GB2312" w:cs="仿宋_GB2312"/>
          <w:b w:val="0"/>
          <w:bCs w:val="0"/>
          <w:color w:val="auto"/>
          <w:sz w:val="32"/>
          <w:szCs w:val="32"/>
          <w:highlight w:val="none"/>
          <w:lang w:eastAsia="zh-Hans"/>
        </w:rPr>
        <w:t>、</w:t>
      </w:r>
      <w:r>
        <w:rPr>
          <w:rFonts w:hint="eastAsia" w:ascii="仿宋_GB2312" w:hAnsi="仿宋_GB2312" w:eastAsia="仿宋_GB2312" w:cs="仿宋_GB2312"/>
          <w:b w:val="0"/>
          <w:bCs w:val="0"/>
          <w:color w:val="auto"/>
          <w:sz w:val="32"/>
          <w:szCs w:val="32"/>
          <w:highlight w:val="none"/>
          <w:lang w:val="en-US" w:eastAsia="zh-Hans"/>
        </w:rPr>
        <w:t>短板变样板的典范</w:t>
      </w:r>
      <w:r>
        <w:rPr>
          <w:rFonts w:hint="default" w:ascii="仿宋_GB2312" w:hAnsi="仿宋_GB2312" w:eastAsia="仿宋_GB2312" w:cs="仿宋_GB2312"/>
          <w:b w:val="0"/>
          <w:bCs w:val="0"/>
          <w:color w:val="auto"/>
          <w:sz w:val="32"/>
          <w:szCs w:val="32"/>
          <w:highlight w:val="none"/>
          <w:lang w:eastAsia="zh-Hans"/>
        </w:rPr>
        <w:t>。</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rPr>
          <w:rFonts w:hint="eastAsia" w:ascii="仿宋_GB2312" w:hAnsi="宋体" w:eastAsia="仿宋_GB2312" w:cstheme="minorBidi"/>
          <w:color w:val="auto"/>
          <w:kern w:val="2"/>
          <w:sz w:val="32"/>
          <w:szCs w:val="32"/>
          <w:highlight w:val="none"/>
          <w:lang w:val="en-US" w:eastAsia="zh-CN" w:bidi="ar-SA"/>
        </w:rPr>
      </w:pPr>
      <w:r>
        <w:rPr>
          <w:rFonts w:hint="eastAsia" w:ascii="仿宋_GB2312" w:eastAsia="仿宋_GB2312"/>
          <w:b/>
          <w:bCs/>
          <w:color w:val="000000" w:themeColor="text1"/>
          <w:sz w:val="32"/>
          <w:szCs w:val="32"/>
          <w:highlight w:val="none"/>
          <w:lang w:eastAsia="zh-CN"/>
          <w14:textFill>
            <w14:solidFill>
              <w14:schemeClr w14:val="tx1"/>
            </w14:solidFill>
          </w14:textFill>
        </w:rPr>
        <w:t>其次，</w:t>
      </w:r>
      <w:r>
        <w:rPr>
          <w:rFonts w:hint="eastAsia" w:ascii="仿宋_GB2312" w:eastAsia="仿宋_GB2312"/>
          <w:b/>
          <w:bCs/>
          <w:color w:val="000000" w:themeColor="text1"/>
          <w:sz w:val="32"/>
          <w:szCs w:val="32"/>
          <w:highlight w:val="none"/>
          <w14:textFill>
            <w14:solidFill>
              <w14:schemeClr w14:val="tx1"/>
            </w14:solidFill>
          </w14:textFill>
        </w:rPr>
        <w:t>能否推动地区高质量发展、提高居民生活品质，是检验主题教育成果的重要标准</w:t>
      </w:r>
      <w:r>
        <w:rPr>
          <w:rFonts w:hint="eastAsia" w:ascii="仿宋_GB2312" w:eastAsia="仿宋_GB2312"/>
          <w:color w:val="000000" w:themeColor="text1"/>
          <w:sz w:val="32"/>
          <w:szCs w:val="32"/>
          <w:highlight w:val="none"/>
          <w14:textFill>
            <w14:solidFill>
              <w14:schemeClr w14:val="tx1"/>
            </w14:solidFill>
          </w14:textFill>
        </w:rPr>
        <w:t>。第二批主题教育跨岁末年初，各项工作任务十分繁重，大家要坚持系统观念，把搞好主题教育与完成全年重点工作任务相结合，</w:t>
      </w:r>
      <w:r>
        <w:rPr>
          <w:rFonts w:hint="eastAsia" w:ascii="仿宋_GB2312" w:eastAsia="仿宋_GB2312"/>
          <w:color w:val="000000" w:themeColor="text1"/>
          <w:sz w:val="32"/>
          <w:szCs w:val="32"/>
          <w:highlight w:val="none"/>
          <w:lang w:val="en-US" w:eastAsia="zh-Hans"/>
          <w14:textFill>
            <w14:solidFill>
              <w14:schemeClr w14:val="tx1"/>
            </w14:solidFill>
          </w14:textFill>
        </w:rPr>
        <w:t>把眼界放宽些</w:t>
      </w:r>
      <w:r>
        <w:rPr>
          <w:rFonts w:hint="default" w:ascii="仿宋_GB2312" w:eastAsia="仿宋_GB2312"/>
          <w:color w:val="000000" w:themeColor="text1"/>
          <w:sz w:val="32"/>
          <w:szCs w:val="32"/>
          <w:highlight w:val="none"/>
          <w:lang w:eastAsia="zh-Hans"/>
          <w14:textFill>
            <w14:solidFill>
              <w14:schemeClr w14:val="tx1"/>
            </w14:solidFill>
          </w14:textFill>
        </w:rPr>
        <w:t>，</w:t>
      </w:r>
      <w:r>
        <w:rPr>
          <w:rFonts w:hint="eastAsia" w:ascii="仿宋_GB2312" w:eastAsia="仿宋_GB2312"/>
          <w:color w:val="000000" w:themeColor="text1"/>
          <w:sz w:val="32"/>
          <w:szCs w:val="32"/>
          <w:highlight w:val="none"/>
          <w:lang w:val="en-US" w:eastAsia="zh-Hans"/>
          <w14:textFill>
            <w14:solidFill>
              <w14:schemeClr w14:val="tx1"/>
            </w14:solidFill>
          </w14:textFill>
        </w:rPr>
        <w:t>目光放长远些</w:t>
      </w:r>
      <w:r>
        <w:rPr>
          <w:rFonts w:hint="default" w:ascii="仿宋_GB2312" w:eastAsia="仿宋_GB2312"/>
          <w:color w:val="000000" w:themeColor="text1"/>
          <w:sz w:val="32"/>
          <w:szCs w:val="32"/>
          <w:highlight w:val="none"/>
          <w:lang w:eastAsia="zh-Hans"/>
          <w14:textFill>
            <w14:solidFill>
              <w14:schemeClr w14:val="tx1"/>
            </w14:solidFill>
          </w14:textFill>
        </w:rPr>
        <w:t>，</w:t>
      </w:r>
      <w:r>
        <w:rPr>
          <w:rFonts w:hint="eastAsia" w:ascii="仿宋_GB2312" w:eastAsia="仿宋_GB2312"/>
          <w:color w:val="000000" w:themeColor="text1"/>
          <w:sz w:val="32"/>
          <w:szCs w:val="32"/>
          <w:highlight w:val="none"/>
          <w:lang w:val="en-US" w:eastAsia="zh-Hans"/>
          <w14:textFill>
            <w14:solidFill>
              <w14:schemeClr w14:val="tx1"/>
            </w14:solidFill>
          </w14:textFill>
        </w:rPr>
        <w:t>全力打开工作新局面</w:t>
      </w:r>
      <w:r>
        <w:rPr>
          <w:rFonts w:hint="default" w:ascii="仿宋_GB2312" w:eastAsia="仿宋_GB2312"/>
          <w:color w:val="000000" w:themeColor="text1"/>
          <w:sz w:val="32"/>
          <w:szCs w:val="32"/>
          <w:highlight w:val="none"/>
          <w:lang w:eastAsia="zh-Hans"/>
          <w14:textFill>
            <w14:solidFill>
              <w14:schemeClr w14:val="tx1"/>
            </w14:solidFill>
          </w14:textFill>
        </w:rPr>
        <w:t>，</w:t>
      </w:r>
      <w:r>
        <w:rPr>
          <w:rFonts w:hint="eastAsia" w:ascii="仿宋_GB2312" w:eastAsia="仿宋_GB2312"/>
          <w:color w:val="000000" w:themeColor="text1"/>
          <w:sz w:val="32"/>
          <w:szCs w:val="32"/>
          <w:highlight w:val="none"/>
          <w:lang w:val="en-US" w:eastAsia="zh-Hans"/>
          <w14:textFill>
            <w14:solidFill>
              <w14:schemeClr w14:val="tx1"/>
            </w14:solidFill>
          </w14:textFill>
        </w:rPr>
        <w:t>实现以下</w:t>
      </w:r>
      <w:r>
        <w:rPr>
          <w:rFonts w:hint="eastAsia" w:ascii="仿宋_GB2312" w:eastAsia="仿宋_GB2312"/>
          <w:b/>
          <w:bCs/>
          <w:color w:val="000000" w:themeColor="text1"/>
          <w:sz w:val="32"/>
          <w:szCs w:val="32"/>
          <w:highlight w:val="none"/>
          <w:lang w:val="en-US" w:eastAsia="zh-Hans"/>
          <w14:textFill>
            <w14:solidFill>
              <w14:schemeClr w14:val="tx1"/>
            </w14:solidFill>
          </w14:textFill>
        </w:rPr>
        <w:t>五个领域的</w:t>
      </w:r>
      <w:r>
        <w:rPr>
          <w:rFonts w:hint="eastAsia" w:ascii="仿宋_GB2312" w:hAnsi="宋体" w:eastAsia="仿宋_GB2312" w:cstheme="minorBidi"/>
          <w:b/>
          <w:bCs/>
          <w:color w:val="auto"/>
          <w:kern w:val="2"/>
          <w:sz w:val="32"/>
          <w:szCs w:val="32"/>
          <w:highlight w:val="none"/>
          <w:lang w:val="en-US" w:eastAsia="zh-CN" w:bidi="ar-SA"/>
        </w:rPr>
        <w:t>新突破</w:t>
      </w:r>
      <w:r>
        <w:rPr>
          <w:rFonts w:hint="eastAsia" w:ascii="仿宋_GB2312" w:hAnsi="宋体" w:eastAsia="仿宋_GB2312" w:cstheme="minorBidi"/>
          <w:color w:val="auto"/>
          <w:kern w:val="2"/>
          <w:sz w:val="32"/>
          <w:szCs w:val="32"/>
          <w:highlight w:val="none"/>
          <w:lang w:val="en-US" w:eastAsia="zh-CN" w:bidi="ar-SA"/>
        </w:rPr>
        <w:t>，</w:t>
      </w:r>
      <w:r>
        <w:rPr>
          <w:rFonts w:hint="eastAsia" w:ascii="仿宋_GB2312" w:hAnsi="宋体" w:eastAsia="仿宋_GB2312" w:cstheme="minorBidi"/>
          <w:color w:val="auto"/>
          <w:kern w:val="2"/>
          <w:sz w:val="32"/>
          <w:szCs w:val="32"/>
          <w:highlight w:val="none"/>
          <w:lang w:val="en-US" w:eastAsia="zh-Hans" w:bidi="ar-SA"/>
        </w:rPr>
        <w:t>奋力推动八里庄地区高质量发展争上游</w:t>
      </w:r>
      <w:r>
        <w:rPr>
          <w:rFonts w:hint="default" w:ascii="仿宋_GB2312" w:hAnsi="宋体" w:eastAsia="仿宋_GB2312" w:cstheme="minorBidi"/>
          <w:color w:val="auto"/>
          <w:kern w:val="2"/>
          <w:sz w:val="32"/>
          <w:szCs w:val="32"/>
          <w:highlight w:val="none"/>
          <w:lang w:eastAsia="zh-Hans" w:bidi="ar-SA"/>
        </w:rPr>
        <w:t>、</w:t>
      </w:r>
      <w:r>
        <w:rPr>
          <w:rFonts w:hint="eastAsia" w:ascii="仿宋_GB2312" w:hAnsi="宋体" w:eastAsia="仿宋_GB2312" w:cstheme="minorBidi"/>
          <w:color w:val="auto"/>
          <w:kern w:val="2"/>
          <w:sz w:val="32"/>
          <w:szCs w:val="32"/>
          <w:highlight w:val="none"/>
          <w:lang w:val="en-US" w:eastAsia="zh-Hans" w:bidi="ar-SA"/>
        </w:rPr>
        <w:t>走在前</w:t>
      </w:r>
      <w:r>
        <w:rPr>
          <w:rFonts w:hint="default" w:ascii="仿宋_GB2312" w:hAnsi="宋体" w:eastAsia="仿宋_GB2312" w:cstheme="minorBidi"/>
          <w:color w:val="auto"/>
          <w:kern w:val="2"/>
          <w:sz w:val="32"/>
          <w:szCs w:val="32"/>
          <w:highlight w:val="none"/>
          <w:lang w:eastAsia="zh-Hans" w:bidi="ar-SA"/>
        </w:rPr>
        <w:t>。</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rPr>
          <w:rFonts w:hint="eastAsia" w:ascii="仿宋_GB2312" w:hAnsi="宋体" w:eastAsia="仿宋_GB2312" w:cstheme="minorBidi"/>
          <w:color w:val="auto"/>
          <w:kern w:val="2"/>
          <w:sz w:val="32"/>
          <w:szCs w:val="32"/>
          <w:highlight w:val="none"/>
          <w:lang w:val="en-US" w:eastAsia="zh-Hans" w:bidi="ar-SA"/>
        </w:rPr>
      </w:pPr>
      <w:r>
        <w:rPr>
          <w:rFonts w:hint="eastAsia" w:ascii="仿宋_GB2312" w:hAnsi="宋体" w:eastAsia="仿宋_GB2312" w:cstheme="minorBidi"/>
          <w:b/>
          <w:bCs/>
          <w:color w:val="auto"/>
          <w:kern w:val="2"/>
          <w:sz w:val="32"/>
          <w:szCs w:val="32"/>
          <w:highlight w:val="none"/>
          <w:lang w:val="en-US" w:eastAsia="zh-Hans" w:bidi="ar-SA"/>
        </w:rPr>
        <w:t>一是在挖掘经济发展新动能上取得新突破</w:t>
      </w:r>
      <w:r>
        <w:rPr>
          <w:rFonts w:hint="default" w:ascii="仿宋_GB2312" w:hAnsi="宋体" w:eastAsia="仿宋_GB2312" w:cstheme="minorBidi"/>
          <w:b/>
          <w:bCs/>
          <w:color w:val="auto"/>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朝阳区作为全市经济发展的主阵地</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集中了全市半数以上的消费商圈</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夜京城”地标</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全球</w:t>
      </w:r>
      <w:r>
        <w:rPr>
          <w:rFonts w:hint="default" w:ascii="Times New Roman Regular" w:hAnsi="Times New Roman Regular" w:eastAsia="楷体_GB2312" w:cs="Times New Roman Regular"/>
          <w:bCs w:val="0"/>
          <w:caps w:val="0"/>
          <w:kern w:val="2"/>
          <w:sz w:val="32"/>
          <w:szCs w:val="32"/>
          <w:highlight w:val="none"/>
          <w:lang w:eastAsia="zh-Hans" w:bidi="ar-SA"/>
        </w:rPr>
        <w:t>90</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的一线品牌在我区设有门店</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消费潜能巨大</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我们要在现有资源与区位双重优势基础之上</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挖掘培育更多新的消费场景</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强化</w:t>
      </w:r>
      <w:r>
        <w:rPr>
          <w:rFonts w:hint="default" w:ascii="仿宋_GB2312" w:hAnsi="仿宋_GB2312" w:eastAsia="仿宋_GB2312" w:cs="仿宋_GB2312"/>
          <w:bCs w:val="0"/>
          <w:caps w:val="0"/>
          <w:kern w:val="2"/>
          <w:sz w:val="32"/>
          <w:szCs w:val="32"/>
          <w:highlight w:val="none"/>
          <w:lang w:eastAsia="zh-Hans" w:bidi="ar-SA"/>
        </w:rPr>
        <w:t>消费力驱动。</w:t>
      </w:r>
      <w:r>
        <w:rPr>
          <w:rFonts w:hint="eastAsia" w:ascii="仿宋_GB2312" w:hAnsi="仿宋_GB2312" w:eastAsia="仿宋_GB2312" w:cs="仿宋_GB2312"/>
          <w:bCs w:val="0"/>
          <w:caps w:val="0"/>
          <w:kern w:val="2"/>
          <w:sz w:val="32"/>
          <w:szCs w:val="32"/>
          <w:highlight w:val="none"/>
          <w:lang w:eastAsia="zh-CN" w:bidi="ar-SA"/>
        </w:rPr>
        <w:t>像依托</w:t>
      </w:r>
      <w:r>
        <w:rPr>
          <w:rFonts w:hint="default" w:ascii="Times New Roman Regular" w:hAnsi="Times New Roman Regular" w:eastAsia="楷体_GB2312" w:cs="Times New Roman Regular"/>
          <w:bCs w:val="0"/>
          <w:caps w:val="0"/>
          <w:kern w:val="2"/>
          <w:sz w:val="32"/>
          <w:szCs w:val="32"/>
          <w:highlight w:val="none"/>
          <w:lang w:eastAsia="zh-Hans" w:bidi="ar-SA"/>
        </w:rPr>
        <w:t>15</w:t>
      </w:r>
      <w:r>
        <w:rPr>
          <w:rFonts w:hint="eastAsia" w:ascii="仿宋_GB2312" w:hAnsi="仿宋_GB2312" w:eastAsia="仿宋_GB2312" w:cs="仿宋_GB2312"/>
          <w:bCs w:val="0"/>
          <w:caps w:val="0"/>
          <w:kern w:val="2"/>
          <w:sz w:val="32"/>
          <w:szCs w:val="32"/>
          <w:highlight w:val="none"/>
          <w:lang w:val="en-US" w:eastAsia="zh-Hans" w:bidi="ar-SA"/>
        </w:rPr>
        <w:t>分钟社区服务圈</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打造便民消费场景</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引进更多首发首店</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打造时尚消费场景</w:t>
      </w:r>
      <w:r>
        <w:rPr>
          <w:rFonts w:hint="eastAsia" w:ascii="仿宋_GB2312" w:hAnsi="仿宋_GB2312" w:eastAsia="仿宋_GB2312" w:cs="仿宋_GB2312"/>
          <w:bCs w:val="0"/>
          <w:caps w:val="0"/>
          <w:kern w:val="2"/>
          <w:sz w:val="32"/>
          <w:szCs w:val="32"/>
          <w:highlight w:val="none"/>
          <w:lang w:val="en-US" w:eastAsia="zh-CN" w:bidi="ar-SA"/>
        </w:rPr>
        <w:t>这些都是我们可以抓的点</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eastAsia="zh-CN" w:bidi="ar-SA"/>
        </w:rPr>
        <w:t>未来，我们更要抓住电厂更新和</w:t>
      </w:r>
      <w:r>
        <w:rPr>
          <w:rFonts w:hint="eastAsia" w:ascii="仿宋_GB2312" w:hAnsi="仿宋_GB2312" w:eastAsia="仿宋_GB2312" w:cs="仿宋_GB2312"/>
          <w:bCs w:val="0"/>
          <w:caps w:val="0"/>
          <w:kern w:val="2"/>
          <w:sz w:val="32"/>
          <w:szCs w:val="32"/>
          <w:highlight w:val="none"/>
          <w:lang w:val="en-US" w:eastAsia="zh-CN" w:bidi="ar-SA"/>
        </w:rPr>
        <w:t>CBD全国性智慧商圈建设两个</w:t>
      </w:r>
      <w:r>
        <w:rPr>
          <w:rFonts w:hint="eastAsia" w:ascii="仿宋_GB2312" w:hAnsi="仿宋_GB2312" w:eastAsia="仿宋_GB2312" w:cs="仿宋_GB2312"/>
          <w:bCs w:val="0"/>
          <w:caps w:val="0"/>
          <w:kern w:val="2"/>
          <w:sz w:val="32"/>
          <w:szCs w:val="32"/>
          <w:highlight w:val="none"/>
          <w:lang w:eastAsia="zh-CN" w:bidi="ar-SA"/>
        </w:rPr>
        <w:t>项目契机，这也将是今后几年助推地区经济发展能级取得重大跃变的新动能，特别是在打造智慧商业体，丰富消费餐饮文娱业态类型上，都是我们可以创新突破的点。</w:t>
      </w:r>
      <w:r>
        <w:rPr>
          <w:rFonts w:hint="eastAsia" w:ascii="仿宋_GB2312" w:hAnsi="仿宋_GB2312" w:eastAsia="仿宋_GB2312" w:cs="仿宋_GB2312"/>
          <w:b/>
          <w:bCs/>
          <w:caps w:val="0"/>
          <w:kern w:val="2"/>
          <w:sz w:val="32"/>
          <w:szCs w:val="32"/>
          <w:highlight w:val="none"/>
          <w:lang w:eastAsia="zh-CN" w:bidi="ar-SA"/>
        </w:rPr>
        <w:t>同时，</w:t>
      </w:r>
      <w:r>
        <w:rPr>
          <w:rFonts w:hint="eastAsia" w:ascii="仿宋_GB2312" w:hAnsi="仿宋_GB2312" w:eastAsia="仿宋_GB2312" w:cs="仿宋_GB2312"/>
          <w:b w:val="0"/>
          <w:bCs w:val="0"/>
          <w:caps w:val="0"/>
          <w:kern w:val="2"/>
          <w:sz w:val="32"/>
          <w:szCs w:val="32"/>
          <w:highlight w:val="none"/>
          <w:lang w:eastAsia="zh-CN" w:bidi="ar-SA"/>
        </w:rPr>
        <w:t>在数字化建设上也可再出亮点，</w:t>
      </w:r>
      <w:r>
        <w:rPr>
          <w:rFonts w:hint="eastAsia" w:ascii="仿宋_GB2312" w:hAnsi="仿宋_GB2312" w:eastAsia="仿宋_GB2312" w:cs="仿宋_GB2312"/>
          <w:b w:val="0"/>
          <w:bCs w:val="0"/>
          <w:i w:val="0"/>
          <w:iCs w:val="0"/>
          <w:caps w:val="0"/>
          <w:spacing w:val="0"/>
          <w:kern w:val="2"/>
          <w:sz w:val="32"/>
          <w:szCs w:val="32"/>
          <w:highlight w:val="none"/>
          <w:lang w:val="en-US" w:eastAsia="zh-CN" w:bidi="ar-SA"/>
        </w:rPr>
        <w:t>年初以来，我们持续</w:t>
      </w:r>
      <w:r>
        <w:rPr>
          <w:rFonts w:hint="eastAsia" w:ascii="仿宋_GB2312" w:hAnsi="仿宋_GB2312" w:eastAsia="仿宋_GB2312" w:cs="仿宋_GB2312"/>
          <w:b w:val="0"/>
          <w:bCs w:val="0"/>
          <w:i w:val="0"/>
          <w:iCs w:val="0"/>
          <w:caps w:val="0"/>
          <w:spacing w:val="0"/>
          <w:kern w:val="2"/>
          <w:sz w:val="32"/>
          <w:szCs w:val="32"/>
          <w:highlight w:val="none"/>
          <w:lang w:val="en-US" w:eastAsia="zh-Hans" w:bidi="ar-SA"/>
        </w:rPr>
        <w:t>整合“</w:t>
      </w:r>
      <w:r>
        <w:rPr>
          <w:rFonts w:hint="default" w:ascii="Times New Roman Regular" w:hAnsi="Times New Roman Regular" w:eastAsia="楷体_GB2312" w:cs="Times New Roman Regular"/>
          <w:b w:val="0"/>
          <w:bCs w:val="0"/>
          <w:i w:val="0"/>
          <w:iCs w:val="0"/>
          <w:caps w:val="0"/>
          <w:spacing w:val="0"/>
          <w:kern w:val="2"/>
          <w:sz w:val="32"/>
          <w:szCs w:val="32"/>
          <w:highlight w:val="none"/>
          <w:lang w:eastAsia="zh-Hans" w:bidi="ar-SA"/>
        </w:rPr>
        <w:t>6113</w:t>
      </w:r>
      <w:r>
        <w:rPr>
          <w:rFonts w:hint="eastAsia" w:ascii="仿宋_GB2312" w:hAnsi="仿宋_GB2312" w:eastAsia="仿宋_GB2312" w:cs="仿宋_GB2312"/>
          <w:b w:val="0"/>
          <w:bCs w:val="0"/>
          <w:i w:val="0"/>
          <w:iCs w:val="0"/>
          <w:caps w:val="0"/>
          <w:spacing w:val="0"/>
          <w:kern w:val="2"/>
          <w:sz w:val="32"/>
          <w:szCs w:val="32"/>
          <w:highlight w:val="none"/>
          <w:lang w:eastAsia="zh-Hans" w:bidi="ar-SA"/>
        </w:rPr>
        <w:t>”</w:t>
      </w:r>
      <w:r>
        <w:rPr>
          <w:rFonts w:hint="eastAsia" w:ascii="仿宋_GB2312" w:hAnsi="仿宋_GB2312" w:eastAsia="仿宋_GB2312" w:cs="仿宋_GB2312"/>
          <w:b w:val="0"/>
          <w:bCs w:val="0"/>
          <w:i w:val="0"/>
          <w:iCs w:val="0"/>
          <w:caps w:val="0"/>
          <w:spacing w:val="0"/>
          <w:kern w:val="2"/>
          <w:sz w:val="32"/>
          <w:szCs w:val="32"/>
          <w:highlight w:val="none"/>
          <w:lang w:val="en-US" w:eastAsia="zh-Hans" w:bidi="ar-SA"/>
        </w:rPr>
        <w:t>及</w:t>
      </w:r>
      <w:r>
        <w:rPr>
          <w:rFonts w:hint="default" w:ascii="Times New Roman Regular" w:hAnsi="Times New Roman Regular" w:eastAsia="楷体_GB2312" w:cs="Times New Roman Regular"/>
          <w:b w:val="0"/>
          <w:bCs w:val="0"/>
          <w:i w:val="0"/>
          <w:iCs w:val="0"/>
          <w:caps w:val="0"/>
          <w:spacing w:val="0"/>
          <w:kern w:val="2"/>
          <w:sz w:val="32"/>
          <w:szCs w:val="32"/>
          <w:highlight w:val="none"/>
          <w:lang w:eastAsia="zh-Hans" w:bidi="ar-SA"/>
        </w:rPr>
        <w:t>20</w:t>
      </w:r>
      <w:r>
        <w:rPr>
          <w:rFonts w:hint="eastAsia" w:ascii="仿宋_GB2312" w:hAnsi="仿宋_GB2312" w:eastAsia="仿宋_GB2312" w:cs="仿宋_GB2312"/>
          <w:b w:val="0"/>
          <w:bCs w:val="0"/>
          <w:i w:val="0"/>
          <w:iCs w:val="0"/>
          <w:caps w:val="0"/>
          <w:spacing w:val="0"/>
          <w:kern w:val="2"/>
          <w:sz w:val="32"/>
          <w:szCs w:val="32"/>
          <w:highlight w:val="none"/>
          <w:lang w:val="en-US" w:eastAsia="zh-Hans" w:bidi="ar-SA"/>
        </w:rPr>
        <w:t>个社区有效数据</w:t>
      </w:r>
      <w:r>
        <w:rPr>
          <w:rFonts w:hint="default" w:ascii="仿宋_GB2312" w:hAnsi="仿宋_GB2312" w:eastAsia="仿宋_GB2312" w:cs="仿宋_GB2312"/>
          <w:b w:val="0"/>
          <w:bCs w:val="0"/>
          <w:i w:val="0"/>
          <w:iCs w:val="0"/>
          <w:caps w:val="0"/>
          <w:spacing w:val="0"/>
          <w:kern w:val="2"/>
          <w:sz w:val="32"/>
          <w:szCs w:val="32"/>
          <w:highlight w:val="none"/>
          <w:lang w:eastAsia="zh-Hans" w:bidi="ar-SA"/>
        </w:rPr>
        <w:t>，</w:t>
      </w:r>
      <w:r>
        <w:rPr>
          <w:rFonts w:hint="eastAsia" w:ascii="仿宋_GB2312" w:hAnsi="仿宋_GB2312" w:eastAsia="仿宋_GB2312" w:cs="仿宋_GB2312"/>
          <w:b w:val="0"/>
          <w:bCs w:val="0"/>
          <w:i w:val="0"/>
          <w:iCs w:val="0"/>
          <w:caps w:val="0"/>
          <w:spacing w:val="0"/>
          <w:kern w:val="2"/>
          <w:sz w:val="32"/>
          <w:szCs w:val="32"/>
          <w:highlight w:val="none"/>
          <w:lang w:eastAsia="zh-CN" w:bidi="ar-SA"/>
        </w:rPr>
        <w:t>打造了一个</w:t>
      </w:r>
      <w:r>
        <w:rPr>
          <w:rFonts w:hint="default" w:ascii="仿宋_GB2312" w:eastAsia="仿宋_GB2312" w:cs="Times New Roman"/>
          <w:b w:val="0"/>
          <w:bCs w:val="0"/>
          <w:color w:val="auto"/>
          <w:kern w:val="2"/>
          <w:sz w:val="32"/>
          <w:szCs w:val="32"/>
          <w:highlight w:val="none"/>
          <w:lang w:eastAsia="zh-Hans" w:bidi="ar-SA"/>
        </w:rPr>
        <w:t>云动数治中心</w:t>
      </w:r>
      <w:r>
        <w:rPr>
          <w:rFonts w:hint="eastAsia" w:ascii="仿宋_GB2312" w:eastAsia="仿宋_GB2312" w:cs="Times New Roman"/>
          <w:b w:val="0"/>
          <w:bCs w:val="0"/>
          <w:color w:val="auto"/>
          <w:kern w:val="2"/>
          <w:sz w:val="32"/>
          <w:szCs w:val="32"/>
          <w:highlight w:val="none"/>
          <w:lang w:eastAsia="zh-CN" w:bidi="ar-SA"/>
        </w:rPr>
        <w:t>，</w:t>
      </w:r>
      <w:r>
        <w:rPr>
          <w:rFonts w:hint="eastAsia" w:ascii="仿宋_GB2312" w:hAnsi="仿宋_GB2312" w:eastAsia="仿宋_GB2312" w:cs="仿宋_GB2312"/>
          <w:b w:val="0"/>
          <w:bCs w:val="0"/>
          <w:i w:val="0"/>
          <w:iCs w:val="0"/>
          <w:caps w:val="0"/>
          <w:spacing w:val="0"/>
          <w:kern w:val="2"/>
          <w:sz w:val="32"/>
          <w:szCs w:val="32"/>
          <w:highlight w:val="none"/>
          <w:lang w:val="en-US" w:eastAsia="zh-Hans" w:bidi="ar-SA"/>
        </w:rPr>
        <w:t>党建强</w:t>
      </w:r>
      <w:r>
        <w:rPr>
          <w:rFonts w:hint="default" w:ascii="仿宋_GB2312" w:hAnsi="仿宋_GB2312" w:eastAsia="仿宋_GB2312" w:cs="仿宋_GB2312"/>
          <w:b w:val="0"/>
          <w:bCs w:val="0"/>
          <w:i w:val="0"/>
          <w:iCs w:val="0"/>
          <w:caps w:val="0"/>
          <w:spacing w:val="0"/>
          <w:kern w:val="2"/>
          <w:sz w:val="32"/>
          <w:szCs w:val="32"/>
          <w:highlight w:val="none"/>
          <w:lang w:eastAsia="zh-Hans" w:bidi="ar-SA"/>
        </w:rPr>
        <w:t>、</w:t>
      </w:r>
      <w:r>
        <w:rPr>
          <w:rFonts w:hint="eastAsia" w:ascii="仿宋_GB2312" w:hAnsi="仿宋_GB2312" w:eastAsia="仿宋_GB2312" w:cs="仿宋_GB2312"/>
          <w:b w:val="0"/>
          <w:bCs w:val="0"/>
          <w:i w:val="0"/>
          <w:iCs w:val="0"/>
          <w:caps w:val="0"/>
          <w:spacing w:val="0"/>
          <w:kern w:val="2"/>
          <w:sz w:val="32"/>
          <w:szCs w:val="32"/>
          <w:highlight w:val="none"/>
          <w:lang w:val="en-US" w:eastAsia="zh-Hans" w:bidi="ar-SA"/>
        </w:rPr>
        <w:t>邻里亲等</w:t>
      </w:r>
      <w:r>
        <w:rPr>
          <w:rFonts w:hint="default" w:ascii="仿宋_GB2312" w:hAnsi="仿宋_GB2312" w:eastAsia="仿宋_GB2312" w:cs="仿宋_GB2312"/>
          <w:b w:val="0"/>
          <w:bCs w:val="0"/>
          <w:i w:val="0"/>
          <w:iCs w:val="0"/>
          <w:caps w:val="0"/>
          <w:spacing w:val="0"/>
          <w:kern w:val="2"/>
          <w:sz w:val="32"/>
          <w:szCs w:val="32"/>
          <w:highlight w:val="none"/>
          <w:lang w:eastAsia="zh-Hans" w:bidi="ar-SA"/>
        </w:rPr>
        <w:t>6</w:t>
      </w:r>
      <w:r>
        <w:rPr>
          <w:rFonts w:hint="eastAsia" w:ascii="仿宋_GB2312" w:hAnsi="仿宋_GB2312" w:eastAsia="仿宋_GB2312" w:cs="仿宋_GB2312"/>
          <w:b w:val="0"/>
          <w:bCs w:val="0"/>
          <w:i w:val="0"/>
          <w:iCs w:val="0"/>
          <w:caps w:val="0"/>
          <w:spacing w:val="0"/>
          <w:kern w:val="2"/>
          <w:sz w:val="32"/>
          <w:szCs w:val="32"/>
          <w:highlight w:val="none"/>
          <w:lang w:eastAsia="zh-CN" w:bidi="ar-SA"/>
        </w:rPr>
        <w:t>个功能</w:t>
      </w:r>
      <w:r>
        <w:rPr>
          <w:rFonts w:hint="eastAsia" w:ascii="仿宋_GB2312" w:hAnsi="仿宋_GB2312" w:eastAsia="仿宋_GB2312" w:cs="仿宋_GB2312"/>
          <w:b w:val="0"/>
          <w:bCs w:val="0"/>
          <w:i w:val="0"/>
          <w:iCs w:val="0"/>
          <w:caps w:val="0"/>
          <w:spacing w:val="0"/>
          <w:kern w:val="2"/>
          <w:sz w:val="32"/>
          <w:szCs w:val="32"/>
          <w:highlight w:val="none"/>
          <w:lang w:val="en-US" w:eastAsia="zh-Hans" w:bidi="ar-SA"/>
        </w:rPr>
        <w:t>版块</w:t>
      </w:r>
      <w:r>
        <w:rPr>
          <w:rFonts w:hint="eastAsia" w:ascii="仿宋_GB2312" w:hAnsi="仿宋_GB2312" w:eastAsia="仿宋_GB2312" w:cs="仿宋_GB2312"/>
          <w:b w:val="0"/>
          <w:bCs w:val="0"/>
          <w:i w:val="0"/>
          <w:iCs w:val="0"/>
          <w:caps w:val="0"/>
          <w:spacing w:val="0"/>
          <w:kern w:val="2"/>
          <w:sz w:val="32"/>
          <w:szCs w:val="32"/>
          <w:highlight w:val="none"/>
          <w:lang w:val="en-US" w:eastAsia="zh-CN" w:bidi="ar-SA"/>
        </w:rPr>
        <w:t>现在也都基本上线运行了，实体大厅我们有了，海量数据我们也有了，怎么把我们手里掌握的资源运用到提升工作效率，转化为可观可感的成果，是我们下一步要重点思考的问题</w:t>
      </w:r>
      <w:r>
        <w:rPr>
          <w:rFonts w:hint="default" w:ascii="仿宋_GB2312" w:hAnsi="仿宋_GB2312" w:eastAsia="仿宋_GB2312" w:cs="仿宋_GB2312"/>
          <w:kern w:val="2"/>
          <w:sz w:val="32"/>
          <w:szCs w:val="32"/>
          <w:highlight w:val="none"/>
          <w:lang w:eastAsia="zh-CN" w:bidi="ar-SA"/>
        </w:rPr>
        <w:t>。</w:t>
      </w:r>
      <w:r>
        <w:rPr>
          <w:rFonts w:hint="eastAsia" w:ascii="仿宋_GB2312" w:hAnsi="仿宋_GB2312" w:eastAsia="仿宋_GB2312" w:cs="仿宋_GB2312"/>
          <w:b/>
          <w:bCs/>
          <w:kern w:val="2"/>
          <w:sz w:val="32"/>
          <w:szCs w:val="32"/>
          <w:highlight w:val="none"/>
          <w:lang w:eastAsia="zh-CN" w:bidi="ar-SA"/>
        </w:rPr>
        <w:t>另外，</w:t>
      </w:r>
      <w:r>
        <w:rPr>
          <w:rFonts w:hint="eastAsia" w:ascii="仿宋_GB2312" w:hAnsi="仿宋_GB2312" w:eastAsia="仿宋_GB2312" w:cs="仿宋_GB2312"/>
          <w:b w:val="0"/>
          <w:bCs w:val="0"/>
          <w:kern w:val="2"/>
          <w:sz w:val="32"/>
          <w:szCs w:val="32"/>
          <w:highlight w:val="none"/>
          <w:lang w:eastAsia="zh-CN" w:bidi="ar-SA"/>
        </w:rPr>
        <w:t>近三年来，朝阳区在生态建设方面下了很大力气，</w:t>
      </w:r>
      <w:r>
        <w:rPr>
          <w:rFonts w:hint="eastAsia" w:ascii="仿宋_GB2312" w:hAnsi="仿宋_GB2312" w:eastAsia="仿宋_GB2312" w:cs="仿宋_GB2312"/>
          <w:bCs w:val="0"/>
          <w:caps w:val="0"/>
          <w:kern w:val="2"/>
          <w:sz w:val="32"/>
          <w:szCs w:val="32"/>
          <w:highlight w:val="none"/>
          <w:lang w:val="en-US" w:eastAsia="zh-Hans" w:bidi="ar-SA"/>
        </w:rPr>
        <w:t>从亮马河</w:t>
      </w:r>
      <w:r>
        <w:rPr>
          <w:rFonts w:hint="default" w:ascii="Times New Roman Regular" w:hAnsi="Times New Roman Regular" w:eastAsia="楷体_GB2312" w:cs="Times New Roman Regular"/>
          <w:bCs w:val="0"/>
          <w:caps w:val="0"/>
          <w:kern w:val="2"/>
          <w:sz w:val="32"/>
          <w:szCs w:val="32"/>
          <w:highlight w:val="none"/>
          <w:lang w:eastAsia="zh-Hans" w:bidi="ar-SA"/>
        </w:rPr>
        <w:t>1</w:t>
      </w:r>
      <w:r>
        <w:rPr>
          <w:rFonts w:hint="eastAsia" w:ascii="仿宋_GB2312" w:hAnsi="仿宋_GB2312" w:eastAsia="仿宋_GB2312" w:cs="仿宋_GB2312"/>
          <w:bCs w:val="0"/>
          <w:caps w:val="0"/>
          <w:kern w:val="2"/>
          <w:sz w:val="32"/>
          <w:szCs w:val="32"/>
          <w:highlight w:val="none"/>
          <w:lang w:val="en-US" w:eastAsia="zh-Hans" w:bidi="ar-SA"/>
        </w:rPr>
        <w:t>河</w:t>
      </w:r>
      <w:r>
        <w:rPr>
          <w:rFonts w:hint="default" w:ascii="Times New Roman Regular" w:hAnsi="Times New Roman Regular" w:eastAsia="楷体_GB2312" w:cs="Times New Roman Regular"/>
          <w:bCs w:val="0"/>
          <w:caps w:val="0"/>
          <w:kern w:val="2"/>
          <w:sz w:val="32"/>
          <w:szCs w:val="32"/>
          <w:highlight w:val="none"/>
          <w:lang w:eastAsia="zh-Hans" w:bidi="ar-SA"/>
        </w:rPr>
        <w:t>24</w:t>
      </w:r>
      <w:r>
        <w:rPr>
          <w:rFonts w:hint="eastAsia" w:ascii="仿宋_GB2312" w:hAnsi="仿宋_GB2312" w:eastAsia="仿宋_GB2312" w:cs="仿宋_GB2312"/>
          <w:bCs w:val="0"/>
          <w:caps w:val="0"/>
          <w:kern w:val="2"/>
          <w:sz w:val="32"/>
          <w:szCs w:val="32"/>
          <w:highlight w:val="none"/>
          <w:lang w:val="en-US" w:eastAsia="zh-Hans" w:bidi="ar-SA"/>
        </w:rPr>
        <w:t>桥网红打卡点</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到大力建设“无界公园”打造“千园之城”</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生态朝阳已经深度嵌入了城市生活</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eastAsia="zh-CN" w:bidi="ar-SA"/>
        </w:rPr>
        <w:t>我们也要把握风向，紧跟市区步伐，立足我们街道自身的特色，努力挖掘打造几个亮点，</w:t>
      </w:r>
      <w:r>
        <w:rPr>
          <w:rFonts w:hint="eastAsia" w:ascii="仿宋_GB2312" w:hAnsi="仿宋_GB2312" w:eastAsia="仿宋_GB2312" w:cs="仿宋_GB2312"/>
          <w:bCs w:val="0"/>
          <w:caps w:val="0"/>
          <w:kern w:val="2"/>
          <w:sz w:val="32"/>
          <w:szCs w:val="32"/>
          <w:highlight w:val="none"/>
          <w:lang w:val="en-US" w:eastAsia="zh-CN" w:bidi="ar-SA"/>
        </w:rPr>
        <w:t>特别是</w:t>
      </w:r>
      <w:r>
        <w:rPr>
          <w:rFonts w:hint="eastAsia" w:ascii="Times New Roman" w:hAnsi="Times New Roman" w:eastAsia="仿宋_GB2312" w:cs="Times New Roman"/>
          <w:kern w:val="2"/>
          <w:sz w:val="32"/>
          <w:szCs w:val="32"/>
          <w:highlight w:val="none"/>
          <w:lang w:val="en-US" w:eastAsia="zh-Hans" w:bidi="ar-SA"/>
        </w:rPr>
        <w:t>“八里水岸”</w:t>
      </w:r>
      <w:r>
        <w:rPr>
          <w:rFonts w:hint="eastAsia" w:eastAsia="仿宋_GB2312" w:cs="Times New Roman"/>
          <w:kern w:val="2"/>
          <w:sz w:val="32"/>
          <w:szCs w:val="32"/>
          <w:highlight w:val="none"/>
          <w:lang w:val="en-US" w:eastAsia="zh-CN" w:bidi="ar-SA"/>
        </w:rPr>
        <w:t>项目，以及我们前期申报的</w:t>
      </w:r>
      <w:r>
        <w:rPr>
          <w:rFonts w:hint="eastAsia" w:ascii="仿宋_GB2312" w:hAnsi="仿宋_GB2312" w:eastAsia="仿宋_GB2312" w:cs="仿宋_GB2312"/>
          <w:bCs w:val="0"/>
          <w:caps w:val="0"/>
          <w:kern w:val="2"/>
          <w:sz w:val="32"/>
          <w:szCs w:val="32"/>
          <w:highlight w:val="none"/>
          <w:lang w:eastAsia="zh-CN" w:bidi="ar-SA"/>
        </w:rPr>
        <w:t>热电厂南侧、远洋国际中心西侧和华业国际中心东侧三块绿地改造，</w:t>
      </w:r>
      <w:r>
        <w:rPr>
          <w:rFonts w:hint="eastAsia" w:eastAsia="仿宋_GB2312" w:cs="Times New Roman"/>
          <w:kern w:val="2"/>
          <w:sz w:val="32"/>
          <w:szCs w:val="32"/>
          <w:highlight w:val="none"/>
          <w:lang w:val="en-US" w:eastAsia="zh-CN" w:bidi="ar-SA"/>
        </w:rPr>
        <w:t>还要努力争取市区支持</w:t>
      </w:r>
      <w:r>
        <w:rPr>
          <w:rFonts w:hint="default" w:ascii="仿宋_GB2312" w:hAnsi="仿宋_GB2312" w:eastAsia="仿宋_GB2312" w:cs="仿宋_GB2312"/>
          <w:bCs w:val="0"/>
          <w:caps w:val="0"/>
          <w:kern w:val="2"/>
          <w:sz w:val="32"/>
          <w:szCs w:val="32"/>
          <w:highlight w:val="none"/>
          <w:lang w:eastAsia="zh-Hans" w:bidi="ar-SA"/>
        </w:rPr>
        <w:t>。</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rPr>
          <w:rFonts w:hint="eastAsia" w:ascii="仿宋_GB2312" w:hAnsi="宋体" w:eastAsia="仿宋_GB2312" w:cstheme="minorBidi"/>
          <w:color w:val="auto"/>
          <w:kern w:val="2"/>
          <w:sz w:val="32"/>
          <w:szCs w:val="32"/>
          <w:highlight w:val="none"/>
          <w:lang w:val="en-US" w:eastAsia="zh-Hans" w:bidi="ar-SA"/>
        </w:rPr>
      </w:pPr>
      <w:r>
        <w:rPr>
          <w:rFonts w:hint="eastAsia" w:ascii="仿宋_GB2312" w:hAnsi="宋体" w:eastAsia="仿宋_GB2312" w:cstheme="minorBidi"/>
          <w:b/>
          <w:bCs/>
          <w:color w:val="auto"/>
          <w:kern w:val="2"/>
          <w:sz w:val="32"/>
          <w:szCs w:val="32"/>
          <w:highlight w:val="none"/>
          <w:lang w:val="en-US" w:eastAsia="zh-Hans" w:bidi="ar-SA"/>
        </w:rPr>
        <w:t>二是在打造党建品牌新标杆上再出新亮点</w:t>
      </w:r>
      <w:r>
        <w:rPr>
          <w:rFonts w:hint="default" w:ascii="仿宋_GB2312" w:hAnsi="宋体" w:eastAsia="仿宋_GB2312" w:cstheme="minorBidi"/>
          <w:b/>
          <w:bCs/>
          <w:color w:val="auto"/>
          <w:kern w:val="2"/>
          <w:sz w:val="32"/>
          <w:szCs w:val="32"/>
          <w:highlight w:val="none"/>
          <w:lang w:eastAsia="zh-Hans" w:bidi="ar-SA"/>
        </w:rPr>
        <w:t>。要做优商圈服务，</w:t>
      </w:r>
      <w:r>
        <w:rPr>
          <w:rFonts w:hint="default" w:ascii="仿宋_GB2312" w:hAnsi="宋体" w:eastAsia="仿宋_GB2312" w:cstheme="minorBidi"/>
          <w:color w:val="auto"/>
          <w:kern w:val="2"/>
          <w:sz w:val="32"/>
          <w:szCs w:val="32"/>
          <w:highlight w:val="none"/>
          <w:lang w:eastAsia="zh-Hans" w:bidi="ar-SA"/>
        </w:rPr>
        <w:t>支持活跃商圈发展，深化“共生商圈”发展模式，强化商圈联动，以“一办两线四组”工作模式，促商圈共生发展“双十条”“九大载体”逐项落地。</w:t>
      </w:r>
      <w:r>
        <w:rPr>
          <w:rFonts w:hint="eastAsia" w:ascii="仿宋_GB2312" w:hAnsi="宋体" w:eastAsia="仿宋_GB2312" w:cstheme="minorBidi"/>
          <w:color w:val="auto"/>
          <w:kern w:val="2"/>
          <w:sz w:val="32"/>
          <w:szCs w:val="32"/>
          <w:highlight w:val="none"/>
          <w:lang w:val="en-US" w:eastAsia="zh-Hans" w:bidi="ar-SA"/>
        </w:rPr>
        <w:t>同时要依托商圈党委</w:t>
      </w:r>
      <w:r>
        <w:rPr>
          <w:rFonts w:hint="default" w:ascii="仿宋_GB2312" w:hAnsi="宋体" w:eastAsia="仿宋_GB2312" w:cstheme="minorBidi"/>
          <w:color w:val="auto"/>
          <w:kern w:val="2"/>
          <w:sz w:val="32"/>
          <w:szCs w:val="32"/>
          <w:highlight w:val="none"/>
          <w:lang w:eastAsia="zh-Hans" w:bidi="ar-SA"/>
        </w:rPr>
        <w:t>，</w:t>
      </w:r>
      <w:r>
        <w:rPr>
          <w:rFonts w:hint="eastAsia" w:ascii="仿宋_GB2312" w:hAnsi="宋体" w:eastAsia="仿宋_GB2312" w:cstheme="minorBidi"/>
          <w:color w:val="auto"/>
          <w:kern w:val="2"/>
          <w:sz w:val="32"/>
          <w:szCs w:val="32"/>
          <w:highlight w:val="none"/>
          <w:lang w:val="en-US" w:eastAsia="zh-Hans" w:bidi="ar-SA"/>
        </w:rPr>
        <w:t>推动资源向上聚合</w:t>
      </w:r>
      <w:r>
        <w:rPr>
          <w:rFonts w:hint="default" w:ascii="仿宋_GB2312" w:hAnsi="宋体" w:eastAsia="仿宋_GB2312" w:cstheme="minorBidi"/>
          <w:color w:val="auto"/>
          <w:kern w:val="2"/>
          <w:sz w:val="32"/>
          <w:szCs w:val="32"/>
          <w:highlight w:val="none"/>
          <w:lang w:eastAsia="zh-Hans" w:bidi="ar-SA"/>
        </w:rPr>
        <w:t>，</w:t>
      </w:r>
      <w:r>
        <w:rPr>
          <w:rFonts w:hint="eastAsia" w:ascii="仿宋_GB2312" w:hAnsi="宋体" w:eastAsia="仿宋_GB2312" w:cstheme="minorBidi"/>
          <w:color w:val="auto"/>
          <w:kern w:val="2"/>
          <w:sz w:val="32"/>
          <w:szCs w:val="32"/>
          <w:highlight w:val="none"/>
          <w:lang w:val="en-US" w:eastAsia="zh-Hans" w:bidi="ar-SA"/>
        </w:rPr>
        <w:t>为企业联动融合</w:t>
      </w:r>
      <w:r>
        <w:rPr>
          <w:rFonts w:hint="default" w:ascii="仿宋_GB2312" w:hAnsi="宋体" w:eastAsia="仿宋_GB2312" w:cstheme="minorBidi"/>
          <w:color w:val="auto"/>
          <w:kern w:val="2"/>
          <w:sz w:val="32"/>
          <w:szCs w:val="32"/>
          <w:highlight w:val="none"/>
          <w:lang w:eastAsia="zh-Hans" w:bidi="ar-SA"/>
        </w:rPr>
        <w:t>、</w:t>
      </w:r>
      <w:r>
        <w:rPr>
          <w:rFonts w:hint="eastAsia" w:ascii="仿宋_GB2312" w:hAnsi="宋体" w:eastAsia="仿宋_GB2312" w:cstheme="minorBidi"/>
          <w:color w:val="auto"/>
          <w:kern w:val="2"/>
          <w:sz w:val="32"/>
          <w:szCs w:val="32"/>
          <w:highlight w:val="none"/>
          <w:lang w:val="en-US" w:eastAsia="zh-Hans" w:bidi="ar-SA"/>
        </w:rPr>
        <w:t>共生发展搭建平台</w:t>
      </w:r>
      <w:r>
        <w:rPr>
          <w:rFonts w:hint="default" w:ascii="仿宋_GB2312" w:hAnsi="宋体" w:eastAsia="仿宋_GB2312" w:cstheme="minorBidi"/>
          <w:color w:val="auto"/>
          <w:kern w:val="2"/>
          <w:sz w:val="32"/>
          <w:szCs w:val="32"/>
          <w:highlight w:val="none"/>
          <w:lang w:eastAsia="zh-Hans" w:bidi="ar-SA"/>
        </w:rPr>
        <w:t>、</w:t>
      </w:r>
      <w:r>
        <w:rPr>
          <w:rFonts w:hint="eastAsia" w:ascii="仿宋_GB2312" w:hAnsi="宋体" w:eastAsia="仿宋_GB2312" w:cstheme="minorBidi"/>
          <w:color w:val="auto"/>
          <w:kern w:val="2"/>
          <w:sz w:val="32"/>
          <w:szCs w:val="32"/>
          <w:highlight w:val="none"/>
          <w:lang w:val="en-US" w:eastAsia="zh-Hans" w:bidi="ar-SA"/>
        </w:rPr>
        <w:t>链接资源</w:t>
      </w:r>
      <w:r>
        <w:rPr>
          <w:rFonts w:hint="default" w:ascii="仿宋_GB2312" w:hAnsi="宋体" w:eastAsia="仿宋_GB2312" w:cstheme="minorBidi"/>
          <w:color w:val="auto"/>
          <w:kern w:val="2"/>
          <w:sz w:val="32"/>
          <w:szCs w:val="32"/>
          <w:highlight w:val="none"/>
          <w:lang w:eastAsia="zh-Hans" w:bidi="ar-SA"/>
        </w:rPr>
        <w:t>，</w:t>
      </w:r>
      <w:r>
        <w:rPr>
          <w:rFonts w:hint="eastAsia" w:ascii="仿宋_GB2312" w:hAnsi="宋体" w:eastAsia="仿宋_GB2312" w:cstheme="minorBidi"/>
          <w:color w:val="auto"/>
          <w:kern w:val="2"/>
          <w:sz w:val="32"/>
          <w:szCs w:val="32"/>
          <w:highlight w:val="none"/>
          <w:lang w:val="en-US" w:eastAsia="zh-Hans" w:bidi="ar-SA"/>
        </w:rPr>
        <w:t>也要推动服务向下延伸</w:t>
      </w:r>
      <w:r>
        <w:rPr>
          <w:rFonts w:hint="default" w:ascii="仿宋_GB2312" w:hAnsi="宋体" w:eastAsia="仿宋_GB2312" w:cstheme="minorBidi"/>
          <w:color w:val="auto"/>
          <w:kern w:val="2"/>
          <w:sz w:val="32"/>
          <w:szCs w:val="32"/>
          <w:highlight w:val="none"/>
          <w:lang w:eastAsia="zh-Hans" w:bidi="ar-SA"/>
        </w:rPr>
        <w:t>，</w:t>
      </w:r>
      <w:r>
        <w:rPr>
          <w:rFonts w:hint="eastAsia" w:ascii="仿宋_GB2312" w:hAnsi="宋体" w:eastAsia="仿宋_GB2312" w:cstheme="minorBidi"/>
          <w:color w:val="auto"/>
          <w:kern w:val="2"/>
          <w:sz w:val="32"/>
          <w:szCs w:val="32"/>
          <w:highlight w:val="none"/>
          <w:lang w:val="en-US" w:eastAsia="zh-Hans" w:bidi="ar-SA"/>
        </w:rPr>
        <w:t>强化商圈党委下辖支部规范化建设</w:t>
      </w:r>
      <w:r>
        <w:rPr>
          <w:rFonts w:hint="default" w:ascii="仿宋_GB2312" w:hAnsi="宋体" w:eastAsia="仿宋_GB2312" w:cstheme="minorBidi"/>
          <w:color w:val="auto"/>
          <w:kern w:val="2"/>
          <w:sz w:val="32"/>
          <w:szCs w:val="32"/>
          <w:highlight w:val="none"/>
          <w:lang w:eastAsia="zh-Hans" w:bidi="ar-SA"/>
        </w:rPr>
        <w:t>，培育更多具有</w:t>
      </w:r>
      <w:r>
        <w:rPr>
          <w:rFonts w:hint="eastAsia" w:ascii="仿宋_GB2312" w:hAnsi="宋体" w:eastAsia="仿宋_GB2312" w:cstheme="minorBidi"/>
          <w:color w:val="auto"/>
          <w:kern w:val="2"/>
          <w:sz w:val="32"/>
          <w:szCs w:val="32"/>
          <w:highlight w:val="none"/>
          <w:lang w:val="en-US" w:eastAsia="zh-Hans" w:bidi="ar-SA"/>
        </w:rPr>
        <w:t>八里庄</w:t>
      </w:r>
      <w:r>
        <w:rPr>
          <w:rFonts w:hint="default" w:ascii="仿宋_GB2312" w:hAnsi="宋体" w:eastAsia="仿宋_GB2312" w:cstheme="minorBidi"/>
          <w:color w:val="auto"/>
          <w:kern w:val="2"/>
          <w:sz w:val="32"/>
          <w:szCs w:val="32"/>
          <w:highlight w:val="none"/>
          <w:lang w:eastAsia="zh-Hans" w:bidi="ar-SA"/>
        </w:rPr>
        <w:t>特色的“小个专”党建工作</w:t>
      </w:r>
      <w:r>
        <w:rPr>
          <w:rFonts w:hint="eastAsia" w:ascii="仿宋_GB2312" w:hAnsi="宋体" w:eastAsia="仿宋_GB2312" w:cstheme="minorBidi"/>
          <w:color w:val="auto"/>
          <w:kern w:val="2"/>
          <w:sz w:val="32"/>
          <w:szCs w:val="32"/>
          <w:highlight w:val="none"/>
          <w:lang w:val="en-US" w:eastAsia="zh-Hans" w:bidi="ar-SA"/>
        </w:rPr>
        <w:t>站点</w:t>
      </w:r>
      <w:r>
        <w:rPr>
          <w:rFonts w:hint="default" w:ascii="仿宋_GB2312" w:hAnsi="宋体" w:eastAsia="仿宋_GB2312" w:cstheme="minorBidi"/>
          <w:color w:val="auto"/>
          <w:kern w:val="2"/>
          <w:sz w:val="32"/>
          <w:szCs w:val="32"/>
          <w:highlight w:val="none"/>
          <w:lang w:eastAsia="zh-Hans" w:bidi="ar-SA"/>
        </w:rPr>
        <w:t>。</w:t>
      </w:r>
      <w:r>
        <w:rPr>
          <w:rFonts w:hint="default" w:ascii="仿宋_GB2312" w:hAnsi="宋体" w:eastAsia="仿宋_GB2312" w:cstheme="minorBidi"/>
          <w:b/>
          <w:bCs/>
          <w:color w:val="auto"/>
          <w:kern w:val="2"/>
          <w:sz w:val="32"/>
          <w:szCs w:val="32"/>
          <w:highlight w:val="none"/>
          <w:lang w:eastAsia="zh-Hans" w:bidi="ar-SA"/>
        </w:rPr>
        <w:t>要做细网格党建，</w:t>
      </w:r>
      <w:r>
        <w:rPr>
          <w:rFonts w:hint="default" w:ascii="仿宋_GB2312" w:hAnsi="宋体" w:eastAsia="仿宋_GB2312" w:cstheme="minorBidi"/>
          <w:color w:val="auto"/>
          <w:kern w:val="2"/>
          <w:sz w:val="32"/>
          <w:szCs w:val="32"/>
          <w:highlight w:val="none"/>
          <w:lang w:eastAsia="zh-Hans" w:bidi="ar-SA"/>
        </w:rPr>
        <w:t>用</w:t>
      </w:r>
      <w:r>
        <w:rPr>
          <w:rFonts w:hint="eastAsia" w:ascii="仿宋_GB2312" w:hAnsi="宋体" w:eastAsia="仿宋_GB2312" w:cstheme="minorBidi"/>
          <w:color w:val="auto"/>
          <w:kern w:val="2"/>
          <w:sz w:val="32"/>
          <w:szCs w:val="32"/>
          <w:highlight w:val="none"/>
          <w:lang w:eastAsia="zh-CN" w:bidi="ar-SA"/>
        </w:rPr>
        <w:t>好</w:t>
      </w:r>
      <w:r>
        <w:rPr>
          <w:rFonts w:hint="default" w:ascii="仿宋_GB2312" w:hAnsi="宋体" w:eastAsia="仿宋_GB2312" w:cstheme="minorBidi"/>
          <w:color w:val="auto"/>
          <w:kern w:val="2"/>
          <w:sz w:val="32"/>
          <w:szCs w:val="32"/>
          <w:highlight w:val="none"/>
          <w:lang w:eastAsia="zh-Hans" w:bidi="ar-SA"/>
        </w:rPr>
        <w:t>“千万工程”经验案例，织密辖区102个网格，</w:t>
      </w:r>
      <w:r>
        <w:rPr>
          <w:rFonts w:hint="eastAsia" w:ascii="仿宋_GB2312" w:hAnsi="宋体" w:eastAsia="仿宋_GB2312" w:cstheme="minorBidi"/>
          <w:color w:val="auto"/>
          <w:kern w:val="2"/>
          <w:sz w:val="32"/>
          <w:szCs w:val="32"/>
          <w:highlight w:val="none"/>
          <w:lang w:val="en-US" w:eastAsia="zh-Hans" w:bidi="ar-SA"/>
        </w:rPr>
        <w:t>推动人进网格</w:t>
      </w:r>
      <w:r>
        <w:rPr>
          <w:rFonts w:hint="default" w:ascii="仿宋_GB2312" w:hAnsi="宋体" w:eastAsia="仿宋_GB2312" w:cstheme="minorBidi"/>
          <w:color w:val="auto"/>
          <w:kern w:val="2"/>
          <w:sz w:val="32"/>
          <w:szCs w:val="32"/>
          <w:highlight w:val="none"/>
          <w:lang w:eastAsia="zh-Hans" w:bidi="ar-SA"/>
        </w:rPr>
        <w:t>，</w:t>
      </w:r>
      <w:r>
        <w:rPr>
          <w:rFonts w:hint="eastAsia" w:ascii="仿宋_GB2312" w:hAnsi="宋体" w:eastAsia="仿宋_GB2312" w:cstheme="minorBidi"/>
          <w:color w:val="auto"/>
          <w:kern w:val="2"/>
          <w:sz w:val="32"/>
          <w:szCs w:val="32"/>
          <w:highlight w:val="none"/>
          <w:lang w:val="en-US" w:eastAsia="zh-Hans" w:bidi="ar-SA"/>
        </w:rPr>
        <w:t>统筹社工</w:t>
      </w:r>
      <w:r>
        <w:rPr>
          <w:rFonts w:hint="default" w:ascii="仿宋_GB2312" w:hAnsi="宋体" w:eastAsia="仿宋_GB2312" w:cstheme="minorBidi"/>
          <w:color w:val="auto"/>
          <w:kern w:val="2"/>
          <w:sz w:val="32"/>
          <w:szCs w:val="32"/>
          <w:highlight w:val="none"/>
          <w:lang w:eastAsia="zh-Hans" w:bidi="ar-SA"/>
        </w:rPr>
        <w:t>、</w:t>
      </w:r>
      <w:r>
        <w:rPr>
          <w:rFonts w:hint="eastAsia" w:ascii="仿宋_GB2312" w:hAnsi="宋体" w:eastAsia="仿宋_GB2312" w:cstheme="minorBidi"/>
          <w:color w:val="auto"/>
          <w:kern w:val="2"/>
          <w:sz w:val="32"/>
          <w:szCs w:val="32"/>
          <w:highlight w:val="none"/>
          <w:lang w:val="en-US" w:eastAsia="zh-Hans" w:bidi="ar-SA"/>
        </w:rPr>
        <w:t>社区民警</w:t>
      </w:r>
      <w:r>
        <w:rPr>
          <w:rFonts w:hint="default" w:ascii="仿宋_GB2312" w:hAnsi="宋体" w:eastAsia="仿宋_GB2312" w:cstheme="minorBidi"/>
          <w:color w:val="auto"/>
          <w:kern w:val="2"/>
          <w:sz w:val="32"/>
          <w:szCs w:val="32"/>
          <w:highlight w:val="none"/>
          <w:lang w:eastAsia="zh-Hans" w:bidi="ar-SA"/>
        </w:rPr>
        <w:t>、</w:t>
      </w:r>
      <w:r>
        <w:rPr>
          <w:rFonts w:hint="eastAsia" w:ascii="仿宋_GB2312" w:hAnsi="宋体" w:eastAsia="仿宋_GB2312" w:cstheme="minorBidi"/>
          <w:color w:val="auto"/>
          <w:kern w:val="2"/>
          <w:sz w:val="32"/>
          <w:szCs w:val="32"/>
          <w:highlight w:val="none"/>
          <w:lang w:val="en-US" w:eastAsia="zh-Hans" w:bidi="ar-SA"/>
        </w:rPr>
        <w:t>双报到党员</w:t>
      </w:r>
      <w:r>
        <w:rPr>
          <w:rFonts w:hint="default" w:ascii="仿宋_GB2312" w:hAnsi="宋体" w:eastAsia="仿宋_GB2312" w:cstheme="minorBidi"/>
          <w:color w:val="auto"/>
          <w:kern w:val="2"/>
          <w:sz w:val="32"/>
          <w:szCs w:val="32"/>
          <w:highlight w:val="none"/>
          <w:lang w:eastAsia="zh-Hans" w:bidi="ar-SA"/>
        </w:rPr>
        <w:t>、</w:t>
      </w:r>
      <w:r>
        <w:rPr>
          <w:rFonts w:hint="eastAsia" w:ascii="仿宋_GB2312" w:hAnsi="宋体" w:eastAsia="仿宋_GB2312" w:cstheme="minorBidi"/>
          <w:color w:val="auto"/>
          <w:kern w:val="2"/>
          <w:sz w:val="32"/>
          <w:szCs w:val="32"/>
          <w:highlight w:val="none"/>
          <w:lang w:val="en-US" w:eastAsia="zh-Hans" w:bidi="ar-SA"/>
        </w:rPr>
        <w:t>群众党员志愿者等多元力量</w:t>
      </w:r>
      <w:r>
        <w:rPr>
          <w:rFonts w:hint="default" w:ascii="仿宋_GB2312" w:hAnsi="宋体" w:eastAsia="仿宋_GB2312" w:cstheme="minorBidi"/>
          <w:color w:val="auto"/>
          <w:kern w:val="2"/>
          <w:sz w:val="32"/>
          <w:szCs w:val="32"/>
          <w:highlight w:val="none"/>
          <w:lang w:eastAsia="zh-Hans" w:bidi="ar-SA"/>
        </w:rPr>
        <w:t>，</w:t>
      </w:r>
      <w:r>
        <w:rPr>
          <w:rFonts w:hint="eastAsia" w:ascii="仿宋_GB2312" w:hAnsi="宋体" w:eastAsia="仿宋_GB2312" w:cstheme="minorBidi"/>
          <w:color w:val="auto"/>
          <w:kern w:val="2"/>
          <w:sz w:val="32"/>
          <w:szCs w:val="32"/>
          <w:highlight w:val="none"/>
          <w:lang w:val="en-US" w:eastAsia="zh-Hans" w:bidi="ar-SA"/>
        </w:rPr>
        <w:t>按照一网格一队伍</w:t>
      </w:r>
      <w:r>
        <w:rPr>
          <w:rFonts w:hint="default" w:ascii="仿宋_GB2312" w:hAnsi="宋体" w:eastAsia="仿宋_GB2312" w:cstheme="minorBidi"/>
          <w:color w:val="auto"/>
          <w:kern w:val="2"/>
          <w:sz w:val="32"/>
          <w:szCs w:val="32"/>
          <w:highlight w:val="none"/>
          <w:lang w:eastAsia="zh-Hans" w:bidi="ar-SA"/>
        </w:rPr>
        <w:t>，</w:t>
      </w:r>
      <w:r>
        <w:rPr>
          <w:rFonts w:hint="eastAsia" w:ascii="仿宋_GB2312" w:hAnsi="宋体" w:eastAsia="仿宋_GB2312" w:cstheme="minorBidi"/>
          <w:color w:val="auto"/>
          <w:kern w:val="2"/>
          <w:sz w:val="32"/>
          <w:szCs w:val="32"/>
          <w:highlight w:val="none"/>
          <w:lang w:val="en-US" w:eastAsia="zh-Hans" w:bidi="ar-SA"/>
        </w:rPr>
        <w:t>科学分配</w:t>
      </w:r>
      <w:r>
        <w:rPr>
          <w:rFonts w:hint="default" w:ascii="仿宋_GB2312" w:hAnsi="宋体" w:eastAsia="仿宋_GB2312" w:cstheme="minorBidi"/>
          <w:color w:val="auto"/>
          <w:kern w:val="2"/>
          <w:sz w:val="32"/>
          <w:szCs w:val="32"/>
          <w:highlight w:val="none"/>
          <w:lang w:eastAsia="zh-Hans" w:bidi="ar-SA"/>
        </w:rPr>
        <w:t>，</w:t>
      </w:r>
      <w:r>
        <w:rPr>
          <w:rFonts w:hint="eastAsia" w:ascii="仿宋_GB2312" w:hAnsi="宋体" w:eastAsia="仿宋_GB2312" w:cstheme="minorBidi"/>
          <w:color w:val="auto"/>
          <w:kern w:val="2"/>
          <w:sz w:val="32"/>
          <w:szCs w:val="32"/>
          <w:highlight w:val="none"/>
          <w:lang w:val="en-US" w:eastAsia="zh-Hans" w:bidi="ar-SA"/>
        </w:rPr>
        <w:t>建强网格组织</w:t>
      </w:r>
      <w:r>
        <w:rPr>
          <w:rFonts w:hint="default" w:ascii="仿宋_GB2312" w:hAnsi="宋体" w:eastAsia="仿宋_GB2312" w:cstheme="minorBidi"/>
          <w:color w:val="auto"/>
          <w:kern w:val="2"/>
          <w:sz w:val="32"/>
          <w:szCs w:val="32"/>
          <w:highlight w:val="none"/>
          <w:lang w:eastAsia="zh-Hans" w:bidi="ar-SA"/>
        </w:rPr>
        <w:t>，</w:t>
      </w:r>
      <w:r>
        <w:rPr>
          <w:rFonts w:hint="eastAsia" w:ascii="仿宋_GB2312" w:hAnsi="宋体" w:eastAsia="仿宋_GB2312" w:cstheme="minorBidi"/>
          <w:color w:val="auto"/>
          <w:kern w:val="2"/>
          <w:sz w:val="32"/>
          <w:szCs w:val="32"/>
          <w:highlight w:val="none"/>
          <w:lang w:val="en-US" w:eastAsia="zh-Hans" w:bidi="ar-SA"/>
        </w:rPr>
        <w:t>摸清服务底数</w:t>
      </w:r>
      <w:r>
        <w:rPr>
          <w:rFonts w:hint="default" w:ascii="仿宋_GB2312" w:hAnsi="宋体" w:eastAsia="仿宋_GB2312" w:cstheme="minorBidi"/>
          <w:color w:val="auto"/>
          <w:kern w:val="2"/>
          <w:sz w:val="32"/>
          <w:szCs w:val="32"/>
          <w:highlight w:val="none"/>
          <w:lang w:eastAsia="zh-Hans" w:bidi="ar-SA"/>
        </w:rPr>
        <w:t>，</w:t>
      </w:r>
      <w:r>
        <w:rPr>
          <w:rFonts w:hint="eastAsia" w:ascii="仿宋_GB2312" w:hAnsi="宋体" w:eastAsia="仿宋_GB2312" w:cstheme="minorBidi"/>
          <w:color w:val="auto"/>
          <w:kern w:val="2"/>
          <w:sz w:val="32"/>
          <w:szCs w:val="32"/>
          <w:highlight w:val="none"/>
          <w:lang w:val="en-US" w:eastAsia="zh-Hans" w:bidi="ar-SA"/>
        </w:rPr>
        <w:t>做到</w:t>
      </w:r>
      <w:r>
        <w:rPr>
          <w:rFonts w:hint="default" w:ascii="仿宋_GB2312" w:hAnsi="宋体" w:eastAsia="仿宋_GB2312" w:cstheme="minorBidi"/>
          <w:color w:val="auto"/>
          <w:kern w:val="2"/>
          <w:sz w:val="32"/>
          <w:szCs w:val="32"/>
          <w:highlight w:val="none"/>
          <w:lang w:eastAsia="zh-Hans" w:bidi="ar-SA"/>
        </w:rPr>
        <w:t>区域设施、家庭情况、人员类别、思想状况、矛盾隐患、服务需求“六清”，</w:t>
      </w:r>
      <w:r>
        <w:rPr>
          <w:rFonts w:hint="eastAsia" w:ascii="仿宋_GB2312" w:hAnsi="宋体" w:eastAsia="仿宋_GB2312" w:cstheme="minorBidi"/>
          <w:color w:val="auto"/>
          <w:kern w:val="2"/>
          <w:sz w:val="32"/>
          <w:szCs w:val="32"/>
          <w:highlight w:val="none"/>
          <w:lang w:val="en-US" w:eastAsia="zh-Hans" w:bidi="ar-SA"/>
        </w:rPr>
        <w:t>实现一张网兜底</w:t>
      </w:r>
      <w:r>
        <w:rPr>
          <w:rFonts w:hint="default" w:ascii="仿宋_GB2312" w:hAnsi="宋体" w:eastAsia="仿宋_GB2312" w:cstheme="minorBidi"/>
          <w:color w:val="auto"/>
          <w:kern w:val="2"/>
          <w:sz w:val="32"/>
          <w:szCs w:val="32"/>
          <w:highlight w:val="none"/>
          <w:lang w:eastAsia="zh-Hans" w:bidi="ar-SA"/>
        </w:rPr>
        <w:t>统管、</w:t>
      </w:r>
      <w:r>
        <w:rPr>
          <w:rFonts w:hint="eastAsia" w:ascii="仿宋_GB2312" w:hAnsi="宋体" w:eastAsia="仿宋_GB2312" w:cstheme="minorBidi"/>
          <w:color w:val="auto"/>
          <w:kern w:val="2"/>
          <w:sz w:val="32"/>
          <w:szCs w:val="32"/>
          <w:highlight w:val="none"/>
          <w:lang w:val="en-US" w:eastAsia="zh-Hans" w:bidi="ar-SA"/>
        </w:rPr>
        <w:t>一站式精准解难</w:t>
      </w:r>
      <w:r>
        <w:rPr>
          <w:rFonts w:hint="default" w:ascii="仿宋_GB2312" w:hAnsi="宋体" w:eastAsia="仿宋_GB2312" w:cstheme="minorBidi"/>
          <w:color w:val="auto"/>
          <w:kern w:val="2"/>
          <w:sz w:val="32"/>
          <w:szCs w:val="32"/>
          <w:highlight w:val="none"/>
          <w:lang w:eastAsia="zh-Hans" w:bidi="ar-SA"/>
        </w:rPr>
        <w:t>。</w:t>
      </w:r>
      <w:r>
        <w:rPr>
          <w:rFonts w:hint="eastAsia" w:ascii="仿宋_GB2312" w:hAnsi="宋体" w:eastAsia="仿宋_GB2312" w:cstheme="minorBidi"/>
          <w:b/>
          <w:bCs/>
          <w:color w:val="auto"/>
          <w:kern w:val="2"/>
          <w:sz w:val="32"/>
          <w:szCs w:val="32"/>
          <w:highlight w:val="none"/>
          <w:lang w:val="en-US" w:eastAsia="zh-Hans" w:bidi="ar-SA"/>
        </w:rPr>
        <w:t>要扩大品牌矩阵</w:t>
      </w:r>
      <w:r>
        <w:rPr>
          <w:rFonts w:hint="default" w:ascii="仿宋_GB2312" w:hAnsi="宋体" w:eastAsia="仿宋_GB2312" w:cstheme="minorBidi"/>
          <w:color w:val="auto"/>
          <w:kern w:val="2"/>
          <w:sz w:val="32"/>
          <w:szCs w:val="32"/>
          <w:highlight w:val="none"/>
          <w:lang w:eastAsia="zh-Hans" w:bidi="ar-SA"/>
        </w:rPr>
        <w:t>，</w:t>
      </w:r>
      <w:r>
        <w:rPr>
          <w:rFonts w:hint="eastAsia" w:ascii="Times New Roman" w:hAnsi="Times New Roman" w:eastAsia="仿宋_GB2312" w:cs="Times New Roman"/>
          <w:b w:val="0"/>
          <w:bCs w:val="0"/>
          <w:kern w:val="2"/>
          <w:sz w:val="32"/>
          <w:szCs w:val="32"/>
          <w:highlight w:val="none"/>
          <w:lang w:val="en-US" w:eastAsia="zh-CN" w:bidi="ar-SA"/>
        </w:rPr>
        <w:t>纵向同自己比</w:t>
      </w:r>
      <w:r>
        <w:rPr>
          <w:rFonts w:hint="default" w:eastAsia="仿宋_GB2312" w:cs="Times New Roman"/>
          <w:b w:val="0"/>
          <w:bCs w:val="0"/>
          <w:kern w:val="2"/>
          <w:sz w:val="32"/>
          <w:szCs w:val="32"/>
          <w:highlight w:val="none"/>
          <w:lang w:eastAsia="zh-CN" w:bidi="ar-SA"/>
        </w:rPr>
        <w:t>、</w:t>
      </w:r>
      <w:r>
        <w:rPr>
          <w:rFonts w:hint="eastAsia" w:ascii="Times New Roman" w:hAnsi="Times New Roman" w:eastAsia="仿宋_GB2312" w:cs="Times New Roman"/>
          <w:b w:val="0"/>
          <w:bCs w:val="0"/>
          <w:kern w:val="2"/>
          <w:sz w:val="32"/>
          <w:szCs w:val="32"/>
          <w:highlight w:val="none"/>
          <w:lang w:val="en-US" w:eastAsia="zh-CN" w:bidi="ar-SA"/>
        </w:rPr>
        <w:t>横向同先进比，将党建品牌打造放到</w:t>
      </w:r>
      <w:r>
        <w:rPr>
          <w:rFonts w:hint="eastAsia" w:ascii="Times New Roman" w:hAnsi="Times New Roman" w:eastAsia="仿宋_GB2312" w:cs="Times New Roman"/>
          <w:b w:val="0"/>
          <w:bCs w:val="0"/>
          <w:kern w:val="2"/>
          <w:sz w:val="32"/>
          <w:szCs w:val="32"/>
          <w:highlight w:val="none"/>
          <w:lang w:val="en-US" w:eastAsia="zh-Hans" w:bidi="ar-SA"/>
        </w:rPr>
        <w:t>全区</w:t>
      </w:r>
      <w:r>
        <w:rPr>
          <w:rFonts w:hint="eastAsia" w:ascii="Times New Roman" w:hAnsi="Times New Roman" w:eastAsia="仿宋_GB2312" w:cs="Times New Roman"/>
          <w:b w:val="0"/>
          <w:bCs w:val="0"/>
          <w:kern w:val="2"/>
          <w:sz w:val="32"/>
          <w:szCs w:val="32"/>
          <w:highlight w:val="none"/>
          <w:lang w:val="en-US" w:eastAsia="zh-CN" w:bidi="ar-SA"/>
        </w:rPr>
        <w:t>一流坐标系中去衡量、谋划和推动</w:t>
      </w:r>
      <w:r>
        <w:rPr>
          <w:rFonts w:hint="default" w:eastAsia="仿宋_GB2312" w:cs="Times New Roman"/>
          <w:b w:val="0"/>
          <w:bCs w:val="0"/>
          <w:kern w:val="2"/>
          <w:sz w:val="32"/>
          <w:szCs w:val="32"/>
          <w:highlight w:val="none"/>
          <w:lang w:eastAsia="zh-CN" w:bidi="ar-SA"/>
        </w:rPr>
        <w:t>，</w:t>
      </w:r>
      <w:r>
        <w:rPr>
          <w:rFonts w:hint="eastAsia" w:ascii="Times New Roman" w:hAnsi="Times New Roman" w:eastAsia="仿宋_GB2312" w:cs="Times New Roman"/>
          <w:b w:val="0"/>
          <w:bCs w:val="0"/>
          <w:kern w:val="2"/>
          <w:sz w:val="32"/>
          <w:szCs w:val="32"/>
          <w:highlight w:val="none"/>
          <w:lang w:val="en-US" w:eastAsia="zh-CN" w:bidi="ar-SA"/>
        </w:rPr>
        <w:t>努力创造更多第一唯一。</w:t>
      </w:r>
      <w:r>
        <w:rPr>
          <w:rFonts w:hint="eastAsia" w:ascii="Times New Roman" w:hAnsi="Times New Roman" w:eastAsia="仿宋_GB2312" w:cs="Times New Roman"/>
          <w:b w:val="0"/>
          <w:bCs w:val="0"/>
          <w:kern w:val="2"/>
          <w:sz w:val="32"/>
          <w:szCs w:val="32"/>
          <w:highlight w:val="none"/>
          <w:lang w:val="en-US" w:eastAsia="zh-Hans" w:bidi="ar-SA"/>
        </w:rPr>
        <w:t>要以拆分后的</w:t>
      </w:r>
      <w:r>
        <w:rPr>
          <w:rFonts w:hint="default" w:ascii="Times New Roman" w:hAnsi="Times New Roman" w:eastAsia="仿宋_GB2312" w:cs="Times New Roman"/>
          <w:b w:val="0"/>
          <w:bCs w:val="0"/>
          <w:kern w:val="2"/>
          <w:sz w:val="32"/>
          <w:szCs w:val="32"/>
          <w:highlight w:val="none"/>
          <w:lang w:eastAsia="zh-Hans" w:bidi="ar-SA"/>
        </w:rPr>
        <w:t>20</w:t>
      </w:r>
      <w:r>
        <w:rPr>
          <w:rFonts w:hint="eastAsia" w:ascii="Times New Roman" w:hAnsi="Times New Roman" w:eastAsia="仿宋_GB2312" w:cs="Times New Roman"/>
          <w:b w:val="0"/>
          <w:bCs w:val="0"/>
          <w:kern w:val="2"/>
          <w:sz w:val="32"/>
          <w:szCs w:val="32"/>
          <w:highlight w:val="none"/>
          <w:lang w:val="en-US" w:eastAsia="zh-Hans" w:bidi="ar-SA"/>
        </w:rPr>
        <w:t>个社区为单位</w:t>
      </w:r>
      <w:r>
        <w:rPr>
          <w:rFonts w:hint="default" w:ascii="Times New Roman" w:hAnsi="Times New Roman" w:eastAsia="仿宋_GB2312" w:cs="Times New Roman"/>
          <w:b w:val="0"/>
          <w:bCs w:val="0"/>
          <w:kern w:val="2"/>
          <w:sz w:val="32"/>
          <w:szCs w:val="32"/>
          <w:highlight w:val="none"/>
          <w:lang w:eastAsia="zh-Hans" w:bidi="ar-SA"/>
        </w:rPr>
        <w:t>，</w:t>
      </w:r>
      <w:r>
        <w:rPr>
          <w:rFonts w:hint="eastAsia" w:ascii="Times New Roman" w:hAnsi="Times New Roman" w:eastAsia="仿宋_GB2312" w:cs="Times New Roman"/>
          <w:b w:val="0"/>
          <w:bCs w:val="0"/>
          <w:kern w:val="2"/>
          <w:sz w:val="32"/>
          <w:szCs w:val="32"/>
          <w:highlight w:val="none"/>
          <w:lang w:eastAsia="zh-CN" w:bidi="ar-SA"/>
        </w:rPr>
        <w:t>立足</w:t>
      </w:r>
      <w:r>
        <w:rPr>
          <w:rFonts w:hint="eastAsia" w:ascii="Times New Roman" w:hAnsi="Times New Roman" w:eastAsia="仿宋_GB2312" w:cs="Times New Roman"/>
          <w:b w:val="0"/>
          <w:bCs w:val="0"/>
          <w:kern w:val="2"/>
          <w:sz w:val="32"/>
          <w:szCs w:val="32"/>
          <w:highlight w:val="none"/>
          <w:lang w:val="en-US" w:eastAsia="zh-Hans" w:bidi="ar-SA"/>
        </w:rPr>
        <w:t>本社区</w:t>
      </w:r>
      <w:r>
        <w:rPr>
          <w:rFonts w:hint="eastAsia" w:ascii="Times New Roman" w:hAnsi="Times New Roman" w:eastAsia="仿宋_GB2312" w:cs="Times New Roman"/>
          <w:b w:val="0"/>
          <w:bCs w:val="0"/>
          <w:kern w:val="2"/>
          <w:sz w:val="32"/>
          <w:szCs w:val="32"/>
          <w:highlight w:val="none"/>
          <w:lang w:eastAsia="zh-CN" w:bidi="ar-SA"/>
        </w:rPr>
        <w:t>优势，放大特色，</w:t>
      </w:r>
      <w:r>
        <w:rPr>
          <w:rFonts w:hint="eastAsia" w:ascii="Times New Roman" w:hAnsi="Times New Roman" w:eastAsia="仿宋_GB2312" w:cs="Times New Roman"/>
          <w:b w:val="0"/>
          <w:bCs w:val="0"/>
          <w:kern w:val="2"/>
          <w:sz w:val="32"/>
          <w:szCs w:val="32"/>
          <w:highlight w:val="none"/>
          <w:lang w:val="en-US" w:eastAsia="zh-Hans" w:bidi="ar-SA"/>
        </w:rPr>
        <w:t>学习</w:t>
      </w:r>
      <w:r>
        <w:rPr>
          <w:rFonts w:hint="eastAsia" w:ascii="Times New Roman" w:hAnsi="Times New Roman" w:eastAsia="仿宋_GB2312" w:cs="Times New Roman"/>
          <w:b w:val="0"/>
          <w:bCs w:val="0"/>
          <w:kern w:val="2"/>
          <w:sz w:val="32"/>
          <w:szCs w:val="32"/>
          <w:highlight w:val="none"/>
          <w:lang w:eastAsia="zh-CN" w:bidi="ar-SA"/>
        </w:rPr>
        <w:t>复制推广社区书记工作室、“四搜四合”、党员“三带”工作法，</w:t>
      </w:r>
      <w:r>
        <w:rPr>
          <w:rFonts w:hint="eastAsia" w:ascii="Times New Roman" w:hAnsi="Times New Roman" w:eastAsia="仿宋_GB2312" w:cs="Times New Roman"/>
          <w:b w:val="0"/>
          <w:bCs w:val="0"/>
          <w:kern w:val="2"/>
          <w:sz w:val="32"/>
          <w:szCs w:val="32"/>
          <w:highlight w:val="none"/>
          <w:lang w:val="en-US" w:eastAsia="zh-Hans" w:bidi="ar-SA"/>
        </w:rPr>
        <w:t>各包片领导</w:t>
      </w:r>
      <w:r>
        <w:rPr>
          <w:rFonts w:hint="default" w:ascii="Times New Roman" w:hAnsi="Times New Roman" w:eastAsia="仿宋_GB2312" w:cs="Times New Roman"/>
          <w:b w:val="0"/>
          <w:bCs w:val="0"/>
          <w:kern w:val="2"/>
          <w:sz w:val="32"/>
          <w:szCs w:val="32"/>
          <w:highlight w:val="none"/>
          <w:lang w:eastAsia="zh-Hans" w:bidi="ar-SA"/>
        </w:rPr>
        <w:t>、</w:t>
      </w:r>
      <w:r>
        <w:rPr>
          <w:rFonts w:hint="eastAsia" w:ascii="Times New Roman" w:hAnsi="Times New Roman" w:eastAsia="仿宋_GB2312" w:cs="Times New Roman"/>
          <w:b w:val="0"/>
          <w:bCs w:val="0"/>
          <w:kern w:val="2"/>
          <w:sz w:val="32"/>
          <w:szCs w:val="32"/>
          <w:highlight w:val="none"/>
          <w:lang w:val="en-US" w:eastAsia="zh-Hans" w:bidi="ar-SA"/>
        </w:rPr>
        <w:t>社区专员要与社区书记共同谋划</w:t>
      </w:r>
      <w:r>
        <w:rPr>
          <w:rFonts w:hint="default" w:ascii="Times New Roman" w:hAnsi="Times New Roman" w:eastAsia="仿宋_GB2312" w:cs="Times New Roman"/>
          <w:b w:val="0"/>
          <w:bCs w:val="0"/>
          <w:kern w:val="2"/>
          <w:sz w:val="32"/>
          <w:szCs w:val="32"/>
          <w:highlight w:val="none"/>
          <w:lang w:eastAsia="zh-Hans" w:bidi="ar-SA"/>
        </w:rPr>
        <w:t>，</w:t>
      </w:r>
      <w:r>
        <w:rPr>
          <w:rFonts w:hint="eastAsia" w:ascii="Times New Roman" w:hAnsi="Times New Roman" w:eastAsia="仿宋_GB2312" w:cs="Times New Roman"/>
          <w:b w:val="0"/>
          <w:bCs w:val="0"/>
          <w:kern w:val="2"/>
          <w:sz w:val="32"/>
          <w:szCs w:val="32"/>
          <w:highlight w:val="none"/>
          <w:lang w:eastAsia="zh-CN" w:bidi="ar-SA"/>
        </w:rPr>
        <w:t>催生更多优秀社区治理品牌</w:t>
      </w:r>
      <w:r>
        <w:rPr>
          <w:rFonts w:hint="default" w:ascii="Times New Roman" w:hAnsi="Times New Roman" w:eastAsia="仿宋_GB2312" w:cs="Times New Roman"/>
          <w:b w:val="0"/>
          <w:bCs w:val="0"/>
          <w:kern w:val="2"/>
          <w:sz w:val="32"/>
          <w:szCs w:val="32"/>
          <w:highlight w:val="none"/>
          <w:lang w:eastAsia="zh-CN" w:bidi="ar-SA"/>
        </w:rPr>
        <w:t>。</w:t>
      </w:r>
    </w:p>
    <w:p>
      <w:pPr>
        <w:pStyle w:val="15"/>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3" w:firstLineChars="200"/>
        <w:outlineLvl w:val="9"/>
        <w:rPr>
          <w:rFonts w:hint="eastAsia" w:ascii="仿宋_GB2312" w:hAnsi="宋体" w:eastAsia="仿宋_GB2312" w:cstheme="minorBidi"/>
          <w:color w:val="auto"/>
          <w:kern w:val="2"/>
          <w:sz w:val="32"/>
          <w:szCs w:val="32"/>
          <w:highlight w:val="none"/>
          <w:lang w:val="en-US" w:eastAsia="zh-Hans" w:bidi="ar-SA"/>
        </w:rPr>
      </w:pPr>
      <w:r>
        <w:rPr>
          <w:rFonts w:hint="eastAsia" w:ascii="仿宋_GB2312" w:hAnsi="宋体" w:eastAsia="仿宋_GB2312" w:cstheme="minorBidi"/>
          <w:b/>
          <w:bCs w:val="0"/>
          <w:color w:val="auto"/>
          <w:kern w:val="2"/>
          <w:sz w:val="32"/>
          <w:szCs w:val="32"/>
          <w:highlight w:val="none"/>
          <w:lang w:val="en-US" w:eastAsia="zh-Hans" w:bidi="ar-SA"/>
        </w:rPr>
        <w:t>三要在淬炼攻坚克难韧性上勇攀新高度</w:t>
      </w:r>
      <w:r>
        <w:rPr>
          <w:rFonts w:hint="default" w:ascii="仿宋_GB2312" w:hAnsi="宋体" w:eastAsia="仿宋_GB2312" w:cstheme="minorBidi"/>
          <w:b/>
          <w:bCs w:val="0"/>
          <w:color w:val="auto"/>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当前，我们正处在百年未有之大变局中，</w:t>
      </w:r>
      <w:r>
        <w:rPr>
          <w:rFonts w:hint="eastAsia" w:ascii="仿宋_GB2312" w:hAnsi="仿宋_GB2312" w:eastAsia="仿宋_GB2312" w:cs="仿宋_GB2312"/>
          <w:bCs w:val="0"/>
          <w:caps w:val="0"/>
          <w:kern w:val="2"/>
          <w:sz w:val="32"/>
          <w:szCs w:val="32"/>
          <w:highlight w:val="none"/>
          <w:lang w:val="en-US" w:eastAsia="zh-CN" w:bidi="ar-SA"/>
        </w:rPr>
        <w:t>前进路上仍然有很多风险与困难，需要我们向难攻坚，破局而立。要善于</w:t>
      </w:r>
      <w:r>
        <w:rPr>
          <w:rFonts w:hint="eastAsia" w:ascii="仿宋_GB2312" w:hAnsi="仿宋_GB2312" w:eastAsia="仿宋_GB2312" w:cs="仿宋_GB2312"/>
          <w:bCs w:val="0"/>
          <w:caps w:val="0"/>
          <w:kern w:val="2"/>
          <w:sz w:val="32"/>
          <w:szCs w:val="32"/>
          <w:highlight w:val="none"/>
          <w:lang w:val="en-US" w:eastAsia="zh-Hans" w:bidi="ar-SA"/>
        </w:rPr>
        <w:t>变“末端处置”为“源头化解”</w:t>
      </w:r>
      <w:r>
        <w:rPr>
          <w:rFonts w:hint="eastAsia"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我们现在开展工作仍然有一部分停留在“头痛医头</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脚痛医脚”的层次</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这也是很多工作长期陷于困局无法突围的原因</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向前一步</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源头化解是综合成本最低</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治理成效最好的方式</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这在</w:t>
      </w:r>
      <w:r>
        <w:rPr>
          <w:rFonts w:hint="eastAsia" w:ascii="仿宋_GB2312" w:hAnsi="仿宋_GB2312" w:eastAsia="仿宋_GB2312" w:cs="仿宋_GB2312"/>
          <w:bCs w:val="0"/>
          <w:caps w:val="0"/>
          <w:kern w:val="2"/>
          <w:sz w:val="32"/>
          <w:szCs w:val="32"/>
          <w:highlight w:val="none"/>
          <w:lang w:val="en-US" w:eastAsia="zh-CN" w:bidi="ar-SA"/>
        </w:rPr>
        <w:t>安全生产隐患整治、</w:t>
      </w:r>
      <w:r>
        <w:rPr>
          <w:rFonts w:hint="eastAsia" w:ascii="仿宋_GB2312" w:hAnsi="仿宋_GB2312" w:eastAsia="仿宋_GB2312" w:cs="仿宋_GB2312"/>
          <w:bCs w:val="0"/>
          <w:caps w:val="0"/>
          <w:kern w:val="2"/>
          <w:sz w:val="32"/>
          <w:szCs w:val="32"/>
          <w:highlight w:val="none"/>
          <w:lang w:val="en-US" w:eastAsia="zh-Hans" w:bidi="ar-SA"/>
        </w:rPr>
        <w:t>信访积案化解</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京棉城市更新等工作上十分受用</w:t>
      </w:r>
      <w:r>
        <w:rPr>
          <w:rFonts w:hint="default" w:ascii="仿宋_GB2312" w:hAnsi="仿宋_GB2312" w:eastAsia="仿宋_GB2312" w:cs="仿宋_GB2312"/>
          <w:bCs w:val="0"/>
          <w:caps w:val="0"/>
          <w:kern w:val="2"/>
          <w:sz w:val="32"/>
          <w:szCs w:val="32"/>
          <w:highlight w:val="none"/>
          <w:lang w:eastAsia="zh-Hans" w:bidi="ar-SA"/>
        </w:rPr>
        <w:t>，群众不清楚的，那就一遍遍解说，需要跑腿的</w:t>
      </w:r>
      <w:r>
        <w:rPr>
          <w:rFonts w:hint="eastAsia" w:ascii="仿宋_GB2312" w:hAnsi="仿宋_GB2312" w:eastAsia="仿宋_GB2312" w:cs="仿宋_GB2312"/>
          <w:bCs w:val="0"/>
          <w:caps w:val="0"/>
          <w:kern w:val="2"/>
          <w:sz w:val="32"/>
          <w:szCs w:val="32"/>
          <w:highlight w:val="none"/>
          <w:lang w:eastAsia="zh-Hans" w:bidi="ar-SA"/>
        </w:rPr>
        <w:t>，那就一趟趟去办，陷入困难瓶颈的，那就一步一步直到解决为止。</w:t>
      </w:r>
      <w:r>
        <w:rPr>
          <w:rFonts w:hint="eastAsia" w:ascii="仿宋_GB2312" w:hAnsi="仿宋_GB2312" w:eastAsia="仿宋_GB2312" w:cs="仿宋_GB2312"/>
          <w:bCs w:val="0"/>
          <w:caps w:val="0"/>
          <w:kern w:val="2"/>
          <w:sz w:val="32"/>
          <w:szCs w:val="32"/>
          <w:highlight w:val="none"/>
          <w:lang w:val="en-US" w:eastAsia="zh-CN" w:bidi="ar-SA"/>
        </w:rPr>
        <w:t>要善于</w:t>
      </w:r>
      <w:r>
        <w:rPr>
          <w:rFonts w:hint="eastAsia" w:ascii="仿宋_GB2312" w:hAnsi="仿宋_GB2312" w:eastAsia="仿宋_GB2312" w:cs="仿宋_GB2312"/>
          <w:bCs w:val="0"/>
          <w:caps w:val="0"/>
          <w:kern w:val="2"/>
          <w:sz w:val="32"/>
          <w:szCs w:val="32"/>
          <w:highlight w:val="none"/>
          <w:lang w:val="en-US" w:eastAsia="zh-Hans" w:bidi="ar-SA"/>
        </w:rPr>
        <w:t>变“平常思维”为“极限思维”</w:t>
      </w:r>
      <w:r>
        <w:rPr>
          <w:rFonts w:hint="eastAsia"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极限思维就是跳脱“平常思维”</w:t>
      </w:r>
      <w:r>
        <w:rPr>
          <w:rFonts w:hint="eastAsia"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把最极端的情况</w:t>
      </w:r>
      <w:r>
        <w:rPr>
          <w:rFonts w:hint="eastAsia"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最极限的情形作为研判问题</w:t>
      </w:r>
      <w:r>
        <w:rPr>
          <w:rFonts w:hint="eastAsia"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确定措施的出发点</w:t>
      </w:r>
      <w:r>
        <w:rPr>
          <w:rFonts w:hint="eastAsia"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防范风险的着力点</w:t>
      </w:r>
      <w:r>
        <w:rPr>
          <w:rFonts w:hint="eastAsia" w:ascii="仿宋_GB2312" w:hAnsi="仿宋_GB2312" w:eastAsia="仿宋_GB2312" w:cs="仿宋_GB2312"/>
          <w:bCs w:val="0"/>
          <w:caps w:val="0"/>
          <w:kern w:val="2"/>
          <w:sz w:val="32"/>
          <w:szCs w:val="32"/>
          <w:highlight w:val="none"/>
          <w:lang w:eastAsia="zh-Hans" w:bidi="ar-SA"/>
        </w:rPr>
        <w:t>，在有限条件下可以达到的极限值。</w:t>
      </w:r>
      <w:r>
        <w:rPr>
          <w:rFonts w:hint="eastAsia" w:ascii="仿宋_GB2312" w:hAnsi="仿宋_GB2312" w:eastAsia="仿宋_GB2312" w:cs="仿宋_GB2312"/>
          <w:bCs w:val="0"/>
          <w:caps w:val="0"/>
          <w:kern w:val="2"/>
          <w:sz w:val="32"/>
          <w:szCs w:val="32"/>
          <w:highlight w:val="none"/>
          <w:lang w:val="en-US" w:eastAsia="zh-Hans" w:bidi="ar-SA"/>
        </w:rPr>
        <w:t>拿接诉即办来说</w:t>
      </w:r>
      <w:r>
        <w:rPr>
          <w:rFonts w:hint="eastAsia"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就要有“一叶知秋”“见微知著”的敏锐能力，逐步达到“争取用一件事解决一类事</w:t>
      </w:r>
      <w:r>
        <w:rPr>
          <w:rFonts w:hint="eastAsia"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以一个案例带动一片治理”的效果</w:t>
      </w:r>
      <w:r>
        <w:rPr>
          <w:rFonts w:hint="eastAsia"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尽快实现降量提质的目标</w:t>
      </w:r>
      <w:r>
        <w:rPr>
          <w:rFonts w:hint="eastAsia"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CN" w:bidi="ar-SA"/>
        </w:rPr>
        <w:t>要善于</w:t>
      </w:r>
      <w:r>
        <w:rPr>
          <w:rFonts w:hint="eastAsia" w:ascii="仿宋_GB2312" w:hAnsi="仿宋_GB2312" w:eastAsia="仿宋_GB2312" w:cs="仿宋_GB2312"/>
          <w:bCs w:val="0"/>
          <w:caps w:val="0"/>
          <w:kern w:val="2"/>
          <w:sz w:val="32"/>
          <w:szCs w:val="32"/>
          <w:highlight w:val="none"/>
          <w:lang w:val="en-US" w:eastAsia="zh-Hans" w:bidi="ar-SA"/>
        </w:rPr>
        <w:t>变“单打独斗”为“多元共治”</w:t>
      </w:r>
      <w:r>
        <w:rPr>
          <w:rFonts w:hint="eastAsia"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很多工作开展起来之所以难</w:t>
      </w:r>
      <w:r>
        <w:rPr>
          <w:rFonts w:hint="eastAsia"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很大一部分原因是没有很好地发动居民群众力量</w:t>
      </w:r>
      <w:r>
        <w:rPr>
          <w:rFonts w:hint="eastAsia"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群众工作做的不够</w:t>
      </w:r>
      <w:r>
        <w:rPr>
          <w:rFonts w:hint="eastAsia"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思想不统一</w:t>
      </w:r>
      <w:r>
        <w:rPr>
          <w:rFonts w:hint="eastAsia"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只有机关</w:t>
      </w:r>
      <w:r>
        <w:rPr>
          <w:rFonts w:hint="eastAsia"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社区干部“单打独斗”</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自然激不起太大水花</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这在我们</w:t>
      </w:r>
      <w:r>
        <w:rPr>
          <w:rFonts w:hint="eastAsia" w:ascii="仿宋_GB2312" w:hAnsi="仿宋_GB2312" w:eastAsia="仿宋_GB2312" w:cs="仿宋_GB2312"/>
          <w:bCs w:val="0"/>
          <w:caps w:val="0"/>
          <w:kern w:val="2"/>
          <w:sz w:val="32"/>
          <w:szCs w:val="32"/>
          <w:highlight w:val="none"/>
          <w:lang w:val="en-US" w:eastAsia="zh-CN" w:bidi="ar-SA"/>
        </w:rPr>
        <w:t>统筹推进社区精细治理上表现最为明显</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eastAsia="zh-CN" w:bidi="ar-SA"/>
        </w:rPr>
        <w:t>下一步，我们也要紧跟区委步伐，</w:t>
      </w:r>
      <w:r>
        <w:rPr>
          <w:rFonts w:hint="eastAsia" w:ascii="仿宋_GB2312" w:hAnsi="仿宋_GB2312" w:eastAsia="仿宋_GB2312" w:cs="仿宋_GB2312"/>
          <w:bCs w:val="0"/>
          <w:caps w:val="0"/>
          <w:kern w:val="2"/>
          <w:sz w:val="32"/>
          <w:szCs w:val="32"/>
          <w:highlight w:val="none"/>
          <w:lang w:val="en-US" w:eastAsia="zh-Hans" w:bidi="ar-SA"/>
        </w:rPr>
        <w:t>扭住“多元共治”这个关键点</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eastAsia="zh-CN" w:bidi="ar-SA"/>
        </w:rPr>
        <w:t>研判修订社区治理标准化工作指导手册，</w:t>
      </w:r>
      <w:r>
        <w:rPr>
          <w:rFonts w:hint="eastAsia" w:ascii="仿宋_GB2312" w:hAnsi="仿宋_GB2312" w:eastAsia="仿宋_GB2312" w:cs="仿宋_GB2312"/>
          <w:bCs w:val="0"/>
          <w:caps w:val="0"/>
          <w:kern w:val="2"/>
          <w:sz w:val="32"/>
          <w:szCs w:val="32"/>
          <w:highlight w:val="none"/>
          <w:lang w:val="en-US" w:eastAsia="zh-Hans" w:bidi="ar-SA"/>
        </w:rPr>
        <w:t>依托社会组织</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志愿者队伍等有效调动群众参与</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将服务对象转化为治理增量</w:t>
      </w:r>
      <w:r>
        <w:rPr>
          <w:rFonts w:hint="default" w:ascii="仿宋_GB2312" w:hAnsi="仿宋_GB2312" w:eastAsia="仿宋_GB2312" w:cs="仿宋_GB2312"/>
          <w:bCs w:val="0"/>
          <w:caps w:val="0"/>
          <w:kern w:val="2"/>
          <w:sz w:val="32"/>
          <w:szCs w:val="32"/>
          <w:highlight w:val="none"/>
          <w:lang w:eastAsia="zh-Hans" w:bidi="ar-SA"/>
        </w:rPr>
        <w:t>、</w:t>
      </w:r>
      <w:r>
        <w:rPr>
          <w:rFonts w:hint="eastAsia" w:ascii="仿宋_GB2312" w:hAnsi="仿宋_GB2312" w:eastAsia="仿宋_GB2312" w:cs="仿宋_GB2312"/>
          <w:bCs w:val="0"/>
          <w:caps w:val="0"/>
          <w:kern w:val="2"/>
          <w:sz w:val="32"/>
          <w:szCs w:val="32"/>
          <w:highlight w:val="none"/>
          <w:lang w:val="en-US" w:eastAsia="zh-Hans" w:bidi="ar-SA"/>
        </w:rPr>
        <w:t>为我所用</w:t>
      </w:r>
      <w:r>
        <w:rPr>
          <w:rFonts w:hint="default" w:ascii="仿宋_GB2312" w:hAnsi="仿宋_GB2312" w:eastAsia="仿宋_GB2312" w:cs="仿宋_GB2312"/>
          <w:bCs w:val="0"/>
          <w:caps w:val="0"/>
          <w:kern w:val="2"/>
          <w:sz w:val="32"/>
          <w:szCs w:val="32"/>
          <w:highlight w:val="none"/>
          <w:lang w:eastAsia="zh-Hans" w:bidi="ar-SA"/>
        </w:rPr>
        <w:t>。</w:t>
      </w:r>
    </w:p>
    <w:p>
      <w:pPr>
        <w:pStyle w:val="15"/>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3" w:firstLineChars="200"/>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宋体" w:eastAsia="仿宋_GB2312" w:cstheme="minorBidi"/>
          <w:b/>
          <w:bCs w:val="0"/>
          <w:color w:val="auto"/>
          <w:kern w:val="2"/>
          <w:sz w:val="32"/>
          <w:szCs w:val="32"/>
          <w:highlight w:val="none"/>
          <w:lang w:val="en-US" w:eastAsia="zh-Hans" w:bidi="ar-SA"/>
        </w:rPr>
        <w:t>四要在干部队伍建设上展现新气象</w:t>
      </w:r>
      <w:r>
        <w:rPr>
          <w:rFonts w:hint="default" w:ascii="仿宋_GB2312" w:hAnsi="宋体" w:eastAsia="仿宋_GB2312" w:cstheme="minorBidi"/>
          <w:b/>
          <w:bCs w:val="0"/>
          <w:color w:val="auto"/>
          <w:kern w:val="2"/>
          <w:sz w:val="32"/>
          <w:szCs w:val="32"/>
          <w:highlight w:val="none"/>
          <w:lang w:eastAsia="zh-Hans" w:bidi="ar-SA"/>
        </w:rPr>
        <w:t>。</w:t>
      </w:r>
      <w:r>
        <w:rPr>
          <w:rFonts w:hint="eastAsia" w:ascii="仿宋_GB2312" w:hAnsi="仿宋_GB2312" w:eastAsia="仿宋_GB2312" w:cs="仿宋_GB2312"/>
          <w:b w:val="0"/>
          <w:bCs w:val="0"/>
          <w:caps w:val="0"/>
          <w:kern w:val="2"/>
          <w:sz w:val="32"/>
          <w:szCs w:val="32"/>
          <w:highlight w:val="none"/>
          <w:lang w:val="en-US" w:eastAsia="zh-CN" w:bidi="ar-SA"/>
        </w:rPr>
        <w:t>事业振兴、区域发展，干部人才是“第一资源”</w:t>
      </w:r>
      <w:r>
        <w:rPr>
          <w:rFonts w:hint="eastAsia" w:ascii="仿宋_GB2312" w:hAnsi="仿宋_GB2312" w:eastAsia="仿宋_GB2312" w:cs="仿宋_GB2312"/>
          <w:b w:val="0"/>
          <w:bCs w:val="0"/>
          <w:kern w:val="2"/>
          <w:sz w:val="32"/>
          <w:szCs w:val="32"/>
          <w:highlight w:val="none"/>
          <w:lang w:val="en-US" w:eastAsia="zh-CN" w:bidi="ar-SA"/>
        </w:rPr>
        <w:t>“第一动力”，干部的精神面貌折射着地区未来的发展态势。</w:t>
      </w:r>
      <w:r>
        <w:rPr>
          <w:rFonts w:hint="eastAsia" w:ascii="仿宋_GB2312" w:hAnsi="仿宋_GB2312" w:eastAsia="仿宋_GB2312" w:cs="仿宋_GB2312"/>
          <w:b w:val="0"/>
          <w:bCs w:val="0"/>
          <w:caps w:val="0"/>
          <w:kern w:val="2"/>
          <w:sz w:val="32"/>
          <w:szCs w:val="32"/>
          <w:highlight w:val="none"/>
          <w:lang w:val="en-US" w:eastAsia="zh-CN" w:bidi="ar-SA"/>
        </w:rPr>
        <w:t>朝阳作为大区，谋划工作主动站位新时代首都发展工作大局，我们作为大区干部，更要时刻保持高度的政治站位、过硬的政治担当，不仅要在中国式现代化的崭新篇章中努力实现高质量发展，更要在这场发展转向与时代变革中，努力走在全区甚至全市街道系统的前列，创造更多高质量发展的实践成果，不断在基层实践中淬炼担当作为。新形势下，“具备与时代对话的工作本领”成为了朝阳干部队伍的新要求。作为朝阳干部，在探索中国式现代化的朝阳实践中，必须保持与时俱进的工作状态，不断掌握新知识、熟悉新领域、开拓新视野、实现新进步。只有干什么学什么、缺什么补什么，才能适应新时代、承担新任务、迎接新挑战，我们要善于把学习成果转化为谋划工作的思路、推动落实的措施，把“见识”化为“决策能力”。近两年，我们相继培养提拔了科级实职干部8名（副科4名，正科4名），调研员7名（四调5名，二调1名，一调1名），</w:t>
      </w:r>
      <w:r>
        <w:rPr>
          <w:rFonts w:hint="eastAsia" w:ascii="仿宋_GB2312" w:hAnsi="仿宋_GB2312" w:eastAsia="仿宋_GB2312" w:cs="仿宋_GB2312"/>
          <w:b w:val="0"/>
          <w:bCs w:val="0"/>
          <w:kern w:val="2"/>
          <w:sz w:val="32"/>
          <w:szCs w:val="32"/>
          <w:highlight w:val="none"/>
          <w:lang w:val="en-US" w:eastAsia="zh-CN" w:bidi="ar-SA"/>
        </w:rPr>
        <w:t>处级领导干部2名，二巡1名，同时，</w:t>
      </w:r>
      <w:r>
        <w:rPr>
          <w:rFonts w:hint="default" w:ascii="Times New Roman" w:hAnsi="Times New Roman" w:eastAsia="仿宋_GB2312" w:cs="Times New Roman"/>
          <w:kern w:val="2"/>
          <w:sz w:val="32"/>
          <w:szCs w:val="32"/>
          <w:highlight w:val="none"/>
          <w:lang w:val="en-US" w:eastAsia="zh-CN" w:bidi="ar-SA"/>
        </w:rPr>
        <w:t>在市区政策支持下，社区工作者</w:t>
      </w:r>
      <w:r>
        <w:rPr>
          <w:rFonts w:hint="eastAsia" w:ascii="Times New Roman" w:hAnsi="Times New Roman" w:eastAsia="仿宋_GB2312" w:cs="Times New Roman"/>
          <w:kern w:val="2"/>
          <w:sz w:val="32"/>
          <w:szCs w:val="32"/>
          <w:highlight w:val="none"/>
          <w:lang w:val="en-US" w:eastAsia="zh-CN" w:bidi="ar-SA"/>
        </w:rPr>
        <w:t>的职业发展天花板也不断被突破，</w:t>
      </w:r>
      <w:r>
        <w:rPr>
          <w:rFonts w:hint="default" w:ascii="Times New Roman" w:hAnsi="Times New Roman" w:eastAsia="仿宋_GB2312" w:cs="Times New Roman"/>
          <w:kern w:val="2"/>
          <w:sz w:val="32"/>
          <w:szCs w:val="32"/>
          <w:highlight w:val="none"/>
          <w:lang w:val="en-US" w:eastAsia="zh-CN" w:bidi="ar-SA"/>
        </w:rPr>
        <w:t>目前</w:t>
      </w:r>
      <w:r>
        <w:rPr>
          <w:rFonts w:hint="eastAsia" w:ascii="Times New Roman" w:hAnsi="Times New Roman" w:eastAsia="仿宋_GB2312" w:cs="Times New Roman"/>
          <w:kern w:val="2"/>
          <w:sz w:val="32"/>
          <w:szCs w:val="32"/>
          <w:highlight w:val="none"/>
          <w:lang w:val="en-US" w:eastAsia="zh-CN" w:bidi="ar-SA"/>
        </w:rPr>
        <w:t>我们街道已经</w:t>
      </w:r>
      <w:r>
        <w:rPr>
          <w:rFonts w:hint="default" w:ascii="Times New Roman" w:hAnsi="Times New Roman" w:eastAsia="仿宋_GB2312" w:cs="Times New Roman"/>
          <w:kern w:val="2"/>
          <w:sz w:val="32"/>
          <w:szCs w:val="32"/>
          <w:highlight w:val="none"/>
          <w:lang w:val="en-US" w:eastAsia="zh-CN" w:bidi="ar-SA"/>
        </w:rPr>
        <w:t>有1名社区书记考录公务员、5名社工考录事业编制</w:t>
      </w:r>
      <w:r>
        <w:rPr>
          <w:rFonts w:hint="eastAsia" w:ascii="仿宋_GB2312" w:hAnsi="仿宋_GB2312" w:eastAsia="仿宋_GB2312" w:cs="仿宋_GB2312"/>
          <w:b w:val="0"/>
          <w:bCs w:val="0"/>
          <w:kern w:val="2"/>
          <w:sz w:val="32"/>
          <w:szCs w:val="32"/>
          <w:highlight w:val="none"/>
          <w:lang w:val="en-US" w:eastAsia="zh-CN" w:bidi="ar-SA"/>
        </w:rPr>
        <w:t>，支撑以上这些数据的背后，是一个个</w:t>
      </w:r>
      <w:r>
        <w:rPr>
          <w:rFonts w:hint="eastAsia" w:ascii="仿宋_GB2312" w:hAnsi="仿宋_GB2312" w:eastAsia="仿宋_GB2312" w:cs="仿宋_GB2312"/>
          <w:b w:val="0"/>
          <w:bCs w:val="0"/>
          <w:caps w:val="0"/>
          <w:kern w:val="2"/>
          <w:sz w:val="32"/>
          <w:szCs w:val="32"/>
          <w:highlight w:val="none"/>
          <w:lang w:val="en-US" w:eastAsia="zh-CN" w:bidi="ar-SA"/>
        </w:rPr>
        <w:t>踏实肯干的奋斗者，是十年如一日的坚守和付出，是拼出来、干出来的，任何人的成功都不是天上掉下来的，要懂得精心修炼、厚积薄发，才能在机遇来时</w:t>
      </w:r>
      <w:r>
        <w:rPr>
          <w:rFonts w:hint="eastAsia" w:ascii="仿宋_GB2312" w:hAnsi="仿宋_GB2312" w:eastAsia="仿宋_GB2312" w:cs="仿宋_GB2312"/>
          <w:b w:val="0"/>
          <w:bCs w:val="0"/>
          <w:kern w:val="2"/>
          <w:sz w:val="32"/>
          <w:szCs w:val="32"/>
          <w:highlight w:val="none"/>
          <w:lang w:val="en-US" w:eastAsia="zh-CN" w:bidi="ar-SA"/>
        </w:rPr>
        <w:t>一招制胜。</w:t>
      </w:r>
    </w:p>
    <w:p>
      <w:pPr>
        <w:pStyle w:val="15"/>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3" w:firstLineChars="200"/>
        <w:outlineLvl w:val="9"/>
        <w:rPr>
          <w:rFonts w:hint="default" w:ascii="仿宋_GB2312" w:hAnsi="宋体" w:eastAsia="仿宋_GB2312" w:cstheme="minorBidi"/>
          <w:color w:val="auto"/>
          <w:kern w:val="2"/>
          <w:sz w:val="32"/>
          <w:szCs w:val="32"/>
          <w:highlight w:val="none"/>
          <w:lang w:val="en-US" w:eastAsia="zh-CN" w:bidi="ar-SA"/>
        </w:rPr>
      </w:pPr>
      <w:r>
        <w:rPr>
          <w:rFonts w:hint="eastAsia" w:ascii="仿宋_GB2312" w:hAnsi="宋体" w:eastAsia="仿宋_GB2312" w:cstheme="minorBidi"/>
          <w:b/>
          <w:bCs/>
          <w:color w:val="auto"/>
          <w:kern w:val="2"/>
          <w:sz w:val="32"/>
          <w:szCs w:val="32"/>
          <w:highlight w:val="none"/>
          <w:lang w:val="en-US" w:eastAsia="zh-Hans" w:bidi="ar-SA"/>
        </w:rPr>
        <w:t>五要在提升民生服务水平上再上新台阶</w:t>
      </w:r>
      <w:r>
        <w:rPr>
          <w:rFonts w:hint="default" w:ascii="仿宋_GB2312" w:hAnsi="宋体" w:eastAsia="仿宋_GB2312" w:cstheme="minorBidi"/>
          <w:b/>
          <w:bCs/>
          <w:color w:val="auto"/>
          <w:kern w:val="2"/>
          <w:sz w:val="32"/>
          <w:szCs w:val="32"/>
          <w:highlight w:val="none"/>
          <w:lang w:eastAsia="zh-Hans" w:bidi="ar-SA"/>
        </w:rPr>
        <w:t>。</w:t>
      </w:r>
      <w:r>
        <w:rPr>
          <w:rFonts w:hint="default" w:ascii="Times New Roman" w:hAnsi="Times New Roman" w:eastAsia="仿宋_GB2312" w:cs="Times New Roman"/>
          <w:b w:val="0"/>
          <w:bCs w:val="0"/>
          <w:kern w:val="2"/>
          <w:sz w:val="32"/>
          <w:szCs w:val="32"/>
          <w:highlight w:val="none"/>
          <w:lang w:eastAsia="zh-Hans" w:bidi="ar-SA"/>
        </w:rPr>
        <w:t>“为政之道，以厚民生为本”。对</w:t>
      </w:r>
      <w:r>
        <w:rPr>
          <w:rFonts w:hint="eastAsia" w:ascii="Times New Roman" w:hAnsi="Times New Roman" w:eastAsia="仿宋_GB2312" w:cs="Times New Roman"/>
          <w:b w:val="0"/>
          <w:bCs w:val="0"/>
          <w:kern w:val="2"/>
          <w:sz w:val="32"/>
          <w:szCs w:val="32"/>
          <w:highlight w:val="none"/>
          <w:lang w:val="en-US" w:eastAsia="zh-Hans" w:bidi="ar-SA"/>
        </w:rPr>
        <w:t>居民</w:t>
      </w:r>
      <w:r>
        <w:rPr>
          <w:rFonts w:hint="default" w:ascii="Times New Roman" w:hAnsi="Times New Roman" w:eastAsia="仿宋_GB2312" w:cs="Times New Roman"/>
          <w:b w:val="0"/>
          <w:bCs w:val="0"/>
          <w:kern w:val="2"/>
          <w:sz w:val="32"/>
          <w:szCs w:val="32"/>
          <w:highlight w:val="none"/>
          <w:lang w:eastAsia="zh-Hans" w:bidi="ar-SA"/>
        </w:rPr>
        <w:t>群众来讲，在意的不是</w:t>
      </w:r>
      <w:r>
        <w:rPr>
          <w:rFonts w:hint="default" w:ascii="Times New Roman Regular" w:hAnsi="Times New Roman Regular" w:eastAsia="仿宋_GB2312" w:cs="Times New Roman Regular"/>
          <w:b w:val="0"/>
          <w:bCs w:val="0"/>
          <w:kern w:val="2"/>
          <w:sz w:val="32"/>
          <w:szCs w:val="32"/>
          <w:highlight w:val="none"/>
          <w:lang w:eastAsia="zh-Hans" w:bidi="ar-SA"/>
        </w:rPr>
        <w:t>GDP</w:t>
      </w:r>
      <w:r>
        <w:rPr>
          <w:rFonts w:hint="default" w:ascii="Times New Roman" w:hAnsi="Times New Roman" w:eastAsia="仿宋_GB2312" w:cs="Times New Roman"/>
          <w:b w:val="0"/>
          <w:bCs w:val="0"/>
          <w:kern w:val="2"/>
          <w:sz w:val="32"/>
          <w:szCs w:val="32"/>
          <w:highlight w:val="none"/>
          <w:lang w:eastAsia="zh-Hans" w:bidi="ar-SA"/>
        </w:rPr>
        <w:t>增长了多少、</w:t>
      </w:r>
      <w:r>
        <w:rPr>
          <w:rFonts w:hint="eastAsia" w:ascii="Times New Roman" w:hAnsi="Times New Roman" w:eastAsia="仿宋_GB2312" w:cs="Times New Roman"/>
          <w:b w:val="0"/>
          <w:bCs w:val="0"/>
          <w:kern w:val="2"/>
          <w:sz w:val="32"/>
          <w:szCs w:val="32"/>
          <w:highlight w:val="none"/>
          <w:lang w:val="en-US" w:eastAsia="zh-Hans" w:bidi="ar-SA"/>
        </w:rPr>
        <w:t>工作排名提升了多少</w:t>
      </w:r>
      <w:r>
        <w:rPr>
          <w:rFonts w:hint="default" w:ascii="Times New Roman" w:hAnsi="Times New Roman" w:eastAsia="仿宋_GB2312" w:cs="Times New Roman"/>
          <w:b w:val="0"/>
          <w:bCs w:val="0"/>
          <w:kern w:val="2"/>
          <w:sz w:val="32"/>
          <w:szCs w:val="32"/>
          <w:highlight w:val="none"/>
          <w:lang w:eastAsia="zh-Hans" w:bidi="ar-SA"/>
        </w:rPr>
        <w:t>，而是可触可感的身边变化、实实在在的切身利益</w:t>
      </w:r>
      <w:r>
        <w:rPr>
          <w:rFonts w:hint="eastAsia" w:ascii="Times New Roman" w:hAnsi="Times New Roman" w:eastAsia="仿宋_GB2312" w:cs="Times New Roman"/>
          <w:b w:val="0"/>
          <w:bCs w:val="0"/>
          <w:kern w:val="2"/>
          <w:sz w:val="32"/>
          <w:szCs w:val="32"/>
          <w:highlight w:val="none"/>
          <w:lang w:eastAsia="zh-CN" w:bidi="ar-SA"/>
        </w:rPr>
        <w:t>。那群众最关心的事包括哪些？大体来讲，无非就是物业、养老和文化服务三件事。</w:t>
      </w:r>
      <w:r>
        <w:rPr>
          <w:rFonts w:hint="eastAsia" w:ascii="Times New Roman" w:hAnsi="Times New Roman" w:eastAsia="仿宋_GB2312" w:cs="Times New Roman"/>
          <w:b/>
          <w:bCs/>
          <w:kern w:val="2"/>
          <w:sz w:val="32"/>
          <w:szCs w:val="32"/>
          <w:highlight w:val="none"/>
          <w:lang w:eastAsia="zh-CN" w:bidi="ar-SA"/>
        </w:rPr>
        <w:t>在物业管理方面，</w:t>
      </w:r>
      <w:r>
        <w:rPr>
          <w:rFonts w:hint="eastAsia" w:ascii="Times New Roman" w:hAnsi="Times New Roman" w:eastAsia="仿宋_GB2312" w:cs="Times New Roman"/>
          <w:b w:val="0"/>
          <w:bCs w:val="0"/>
          <w:kern w:val="2"/>
          <w:sz w:val="32"/>
          <w:szCs w:val="32"/>
          <w:highlight w:val="none"/>
          <w:lang w:eastAsia="zh-CN" w:bidi="ar-SA"/>
        </w:rPr>
        <w:t>一个要盯好居家安全，特别要关注</w:t>
      </w:r>
      <w:r>
        <w:rPr>
          <w:rFonts w:hint="default" w:ascii="Times New Roman" w:hAnsi="Times New Roman" w:eastAsia="仿宋_GB2312" w:cs="Times New Roman"/>
          <w:b w:val="0"/>
          <w:bCs w:val="0"/>
          <w:color w:val="auto"/>
          <w:kern w:val="2"/>
          <w:sz w:val="32"/>
          <w:szCs w:val="32"/>
          <w:highlight w:val="none"/>
          <w:lang w:val="en-US" w:eastAsia="zh-CN" w:bidi="ar-SA"/>
        </w:rPr>
        <w:t>失能失智、独居老人、残疾人等特殊群体</w:t>
      </w:r>
      <w:r>
        <w:rPr>
          <w:rFonts w:hint="eastAsia" w:ascii="Times New Roman" w:hAnsi="Times New Roman" w:eastAsia="仿宋_GB2312" w:cs="Times New Roman"/>
          <w:b w:val="0"/>
          <w:bCs w:val="0"/>
          <w:color w:val="auto"/>
          <w:kern w:val="2"/>
          <w:sz w:val="32"/>
          <w:szCs w:val="32"/>
          <w:highlight w:val="none"/>
          <w:lang w:val="en-US" w:eastAsia="zh-CN" w:bidi="ar-SA"/>
        </w:rPr>
        <w:t>，加强常态化入户走访，做好居家消防安全常识宣传普及，另一个要做好居住</w:t>
      </w:r>
      <w:r>
        <w:rPr>
          <w:rFonts w:hint="eastAsia" w:ascii="Times New Roman" w:hAnsi="Times New Roman" w:eastAsia="仿宋_GB2312" w:cs="Times New Roman"/>
          <w:b w:val="0"/>
          <w:bCs w:val="0"/>
          <w:kern w:val="2"/>
          <w:sz w:val="32"/>
          <w:szCs w:val="32"/>
          <w:highlight w:val="none"/>
          <w:lang w:eastAsia="zh-CN" w:bidi="ar-SA"/>
        </w:rPr>
        <w:t>环境提升，坚持好“三清一整”、周末大扫除等活动，特别是几个重点点位的垃圾清运工作，随满随清，东区国际的物业管理问题尽快找到突破口，妥善处置。</w:t>
      </w:r>
      <w:r>
        <w:rPr>
          <w:rFonts w:hint="eastAsia" w:ascii="Times New Roman" w:hAnsi="Times New Roman" w:eastAsia="仿宋_GB2312" w:cs="Times New Roman"/>
          <w:b/>
          <w:bCs/>
          <w:kern w:val="2"/>
          <w:sz w:val="32"/>
          <w:szCs w:val="32"/>
          <w:highlight w:val="none"/>
          <w:lang w:eastAsia="zh-CN" w:bidi="ar-SA"/>
        </w:rPr>
        <w:t>在为老服务方面，</w:t>
      </w:r>
      <w:r>
        <w:rPr>
          <w:rFonts w:hint="eastAsia" w:ascii="Times New Roman" w:hAnsi="Times New Roman" w:eastAsia="仿宋_GB2312" w:cs="Times New Roman"/>
          <w:b w:val="0"/>
          <w:bCs w:val="0"/>
          <w:kern w:val="2"/>
          <w:sz w:val="32"/>
          <w:szCs w:val="32"/>
          <w:highlight w:val="none"/>
          <w:lang w:eastAsia="zh-CN" w:bidi="ar-SA"/>
        </w:rPr>
        <w:t>目前我们已经</w:t>
      </w:r>
      <w:r>
        <w:rPr>
          <w:rFonts w:hint="eastAsia" w:eastAsia="仿宋_GB2312" w:cs="Times New Roman"/>
          <w:b w:val="0"/>
          <w:bCs w:val="0"/>
          <w:kern w:val="2"/>
          <w:sz w:val="32"/>
          <w:szCs w:val="32"/>
          <w:highlight w:val="none"/>
          <w:lang w:val="en-US" w:eastAsia="zh-Hans" w:bidi="ar-SA"/>
        </w:rPr>
        <w:t>推行</w:t>
      </w:r>
      <w:r>
        <w:rPr>
          <w:rFonts w:hint="eastAsia" w:eastAsia="仿宋_GB2312" w:cs="Times New Roman"/>
          <w:b w:val="0"/>
          <w:bCs w:val="0"/>
          <w:kern w:val="2"/>
          <w:sz w:val="32"/>
          <w:szCs w:val="32"/>
          <w:highlight w:val="none"/>
          <w:lang w:val="en-US" w:eastAsia="zh-CN" w:bidi="ar-SA"/>
        </w:rPr>
        <w:t>了“</w:t>
      </w:r>
      <w:r>
        <w:rPr>
          <w:rFonts w:hint="default" w:eastAsia="仿宋_GB2312" w:cs="Times New Roman"/>
          <w:b w:val="0"/>
          <w:bCs w:val="0"/>
          <w:kern w:val="2"/>
          <w:sz w:val="32"/>
          <w:szCs w:val="32"/>
          <w:highlight w:val="none"/>
          <w:lang w:eastAsia="zh-Hans" w:bidi="ar-SA"/>
        </w:rPr>
        <w:t>六化赋能、六合落地、居家享老</w:t>
      </w:r>
      <w:r>
        <w:rPr>
          <w:rFonts w:hint="eastAsia" w:eastAsia="仿宋_GB2312" w:cs="Times New Roman"/>
          <w:b w:val="0"/>
          <w:bCs w:val="0"/>
          <w:kern w:val="2"/>
          <w:sz w:val="32"/>
          <w:szCs w:val="32"/>
          <w:highlight w:val="none"/>
          <w:lang w:eastAsia="zh-CN" w:bidi="ar-SA"/>
        </w:rPr>
        <w:t>”的</w:t>
      </w:r>
      <w:r>
        <w:rPr>
          <w:rFonts w:hint="default" w:eastAsia="仿宋_GB2312" w:cs="Times New Roman"/>
          <w:b w:val="0"/>
          <w:bCs w:val="0"/>
          <w:kern w:val="2"/>
          <w:sz w:val="32"/>
          <w:szCs w:val="32"/>
          <w:highlight w:val="none"/>
          <w:lang w:eastAsia="zh-Hans" w:bidi="ar-SA"/>
        </w:rPr>
        <w:t>服务机制，</w:t>
      </w:r>
      <w:r>
        <w:rPr>
          <w:rFonts w:hint="eastAsia" w:eastAsia="仿宋_GB2312" w:cs="Times New Roman"/>
          <w:b w:val="0"/>
          <w:bCs w:val="0"/>
          <w:kern w:val="2"/>
          <w:sz w:val="32"/>
          <w:szCs w:val="32"/>
          <w:highlight w:val="none"/>
          <w:lang w:eastAsia="zh-CN" w:bidi="ar-SA"/>
        </w:rPr>
        <w:t>但我们地区老年人口</w:t>
      </w:r>
      <w:r>
        <w:rPr>
          <w:rFonts w:hint="default" w:ascii="Times New Roman" w:hAnsi="Times New Roman" w:eastAsia="仿宋_GB2312" w:cs="Times New Roman"/>
          <w:color w:val="auto"/>
          <w:kern w:val="2"/>
          <w:sz w:val="32"/>
          <w:szCs w:val="32"/>
          <w:highlight w:val="none"/>
          <w:lang w:val="en-US" w:eastAsia="zh-CN" w:bidi="ar-SA"/>
        </w:rPr>
        <w:t>占比大（30.6%、31393人）</w:t>
      </w:r>
      <w:r>
        <w:rPr>
          <w:rFonts w:hint="eastAsia" w:ascii="Times New Roman" w:hAnsi="Times New Roman" w:eastAsia="仿宋_GB2312" w:cs="Times New Roman"/>
          <w:color w:val="auto"/>
          <w:kern w:val="2"/>
          <w:sz w:val="32"/>
          <w:szCs w:val="32"/>
          <w:highlight w:val="none"/>
          <w:lang w:val="en-US" w:eastAsia="zh-CN" w:bidi="ar-SA"/>
        </w:rPr>
        <w:t>，养老需求，特别是居家养老需求表现的最为突出，还需要我们在此领域探索出更多形式的手段方法。</w:t>
      </w:r>
      <w:r>
        <w:rPr>
          <w:rFonts w:hint="eastAsia" w:ascii="Times New Roman" w:hAnsi="Times New Roman" w:eastAsia="仿宋_GB2312" w:cs="Times New Roman"/>
          <w:b/>
          <w:bCs w:val="0"/>
          <w:color w:val="auto"/>
          <w:kern w:val="2"/>
          <w:sz w:val="32"/>
          <w:szCs w:val="32"/>
          <w:highlight w:val="none"/>
          <w:lang w:val="en-US" w:eastAsia="zh-CN" w:bidi="ar-SA"/>
        </w:rPr>
        <w:t>在文化供给方面，</w:t>
      </w:r>
      <w:r>
        <w:rPr>
          <w:rFonts w:hint="eastAsia" w:ascii="Times New Roman" w:hAnsi="Times New Roman" w:eastAsia="仿宋_GB2312" w:cs="Times New Roman"/>
          <w:color w:val="auto"/>
          <w:kern w:val="2"/>
          <w:sz w:val="32"/>
          <w:szCs w:val="32"/>
          <w:highlight w:val="none"/>
          <w:lang w:val="en-US" w:eastAsia="zh-CN" w:bidi="ar-SA"/>
        </w:rPr>
        <w:t>要</w:t>
      </w:r>
      <w:r>
        <w:rPr>
          <w:rFonts w:hint="eastAsia" w:ascii="仿宋_GB2312" w:hAnsi="宋体" w:eastAsia="仿宋_GB2312" w:cstheme="minorBidi"/>
          <w:b w:val="0"/>
          <w:bCs w:val="0"/>
          <w:color w:val="auto"/>
          <w:kern w:val="2"/>
          <w:sz w:val="32"/>
          <w:szCs w:val="32"/>
          <w:highlight w:val="none"/>
          <w:lang w:val="en-US" w:eastAsia="zh-Hans" w:bidi="ar-SA"/>
        </w:rPr>
        <w:t>持续开展</w:t>
      </w:r>
      <w:r>
        <w:rPr>
          <w:rFonts w:hint="eastAsia" w:ascii="Times New Roman" w:hAnsi="Times New Roman" w:eastAsia="仿宋_GB2312" w:cs="Times New Roman"/>
          <w:b w:val="0"/>
          <w:bCs w:val="0"/>
          <w:kern w:val="2"/>
          <w:sz w:val="32"/>
          <w:szCs w:val="32"/>
          <w:highlight w:val="none"/>
          <w:lang w:val="en-US" w:eastAsia="zh-CN" w:bidi="ar-SA"/>
        </w:rPr>
        <w:t>社区文化精品队伍建设，</w:t>
      </w:r>
      <w:r>
        <w:rPr>
          <w:rFonts w:hint="eastAsia" w:ascii="Times New Roman" w:hAnsi="Times New Roman" w:eastAsia="仿宋_GB2312" w:cs="Times New Roman"/>
          <w:b w:val="0"/>
          <w:bCs w:val="0"/>
          <w:kern w:val="2"/>
          <w:sz w:val="32"/>
          <w:szCs w:val="32"/>
          <w:highlight w:val="none"/>
          <w:lang w:val="en-US" w:eastAsia="zh-Hans" w:bidi="ar-SA"/>
        </w:rPr>
        <w:t>年底前完成</w:t>
      </w:r>
      <w:r>
        <w:rPr>
          <w:rFonts w:hint="eastAsia" w:ascii="Times New Roman" w:hAnsi="Times New Roman" w:eastAsia="仿宋_GB2312" w:cs="Times New Roman"/>
          <w:b w:val="0"/>
          <w:bCs w:val="0"/>
          <w:kern w:val="2"/>
          <w:sz w:val="32"/>
          <w:szCs w:val="32"/>
          <w:highlight w:val="none"/>
          <w:lang w:val="en-US" w:eastAsia="zh-CN" w:bidi="ar-SA"/>
        </w:rPr>
        <w:t>街道</w:t>
      </w:r>
      <w:r>
        <w:rPr>
          <w:rFonts w:hint="eastAsia" w:ascii="Times New Roman" w:hAnsi="Times New Roman" w:eastAsia="仿宋_GB2312" w:cs="Times New Roman"/>
          <w:b w:val="0"/>
          <w:bCs w:val="0"/>
          <w:kern w:val="2"/>
          <w:sz w:val="32"/>
          <w:szCs w:val="32"/>
          <w:highlight w:val="none"/>
          <w:lang w:val="en-US" w:eastAsia="zh-Hans" w:bidi="ar-SA"/>
        </w:rPr>
        <w:t>公办园转托</w:t>
      </w:r>
      <w:r>
        <w:rPr>
          <w:rFonts w:hint="eastAsia" w:ascii="Times New Roman" w:hAnsi="Times New Roman" w:eastAsia="仿宋_GB2312" w:cs="Times New Roman"/>
          <w:b w:val="0"/>
          <w:bCs w:val="0"/>
          <w:kern w:val="2"/>
          <w:sz w:val="32"/>
          <w:szCs w:val="32"/>
          <w:highlight w:val="none"/>
          <w:lang w:val="en-US" w:eastAsia="zh-CN" w:bidi="ar-SA"/>
        </w:rPr>
        <w:t>幼</w:t>
      </w:r>
      <w:r>
        <w:rPr>
          <w:rFonts w:hint="eastAsia" w:ascii="Times New Roman" w:hAnsi="Times New Roman" w:eastAsia="仿宋_GB2312" w:cs="Times New Roman"/>
          <w:b w:val="0"/>
          <w:bCs w:val="0"/>
          <w:kern w:val="2"/>
          <w:sz w:val="32"/>
          <w:szCs w:val="32"/>
          <w:highlight w:val="none"/>
          <w:lang w:val="en-US" w:eastAsia="zh-Hans" w:bidi="ar-SA"/>
        </w:rPr>
        <w:t>申报审批</w:t>
      </w:r>
      <w:r>
        <w:rPr>
          <w:rFonts w:hint="eastAsia" w:ascii="Times New Roman" w:hAnsi="Times New Roman" w:eastAsia="仿宋_GB2312" w:cs="Times New Roman"/>
          <w:b w:val="0"/>
          <w:bCs w:val="0"/>
          <w:kern w:val="2"/>
          <w:sz w:val="32"/>
          <w:szCs w:val="32"/>
          <w:highlight w:val="none"/>
          <w:lang w:val="en-US" w:eastAsia="zh-CN" w:bidi="ar-SA"/>
        </w:rPr>
        <w:t>手续，确定</w:t>
      </w:r>
      <w:r>
        <w:rPr>
          <w:rFonts w:hint="eastAsia" w:ascii="Times New Roman" w:hAnsi="Times New Roman" w:eastAsia="仿宋_GB2312" w:cs="Times New Roman"/>
          <w:b w:val="0"/>
          <w:bCs w:val="0"/>
          <w:kern w:val="2"/>
          <w:sz w:val="32"/>
          <w:szCs w:val="32"/>
          <w:highlight w:val="none"/>
          <w:lang w:val="en-US" w:eastAsia="zh-Hans" w:bidi="ar-SA"/>
        </w:rPr>
        <w:t>运维</w:t>
      </w:r>
      <w:r>
        <w:rPr>
          <w:rFonts w:hint="eastAsia" w:ascii="Times New Roman" w:hAnsi="Times New Roman" w:eastAsia="仿宋_GB2312" w:cs="Times New Roman"/>
          <w:b w:val="0"/>
          <w:bCs w:val="0"/>
          <w:kern w:val="2"/>
          <w:sz w:val="32"/>
          <w:szCs w:val="32"/>
          <w:highlight w:val="none"/>
          <w:lang w:val="en-US" w:eastAsia="zh-CN" w:bidi="ar-SA"/>
        </w:rPr>
        <w:t>单位，</w:t>
      </w:r>
      <w:r>
        <w:rPr>
          <w:rFonts w:hint="eastAsia" w:ascii="Times New Roman" w:hAnsi="Times New Roman" w:eastAsia="仿宋_GB2312" w:cs="Times New Roman"/>
          <w:b w:val="0"/>
          <w:bCs w:val="0"/>
          <w:kern w:val="2"/>
          <w:sz w:val="32"/>
          <w:szCs w:val="32"/>
          <w:highlight w:val="none"/>
          <w:lang w:val="en-US" w:eastAsia="zh-Hans" w:bidi="ar-SA"/>
        </w:rPr>
        <w:t>加快推进</w:t>
      </w:r>
      <w:r>
        <w:rPr>
          <w:rFonts w:hint="eastAsia" w:ascii="Times New Roman" w:hAnsi="Times New Roman" w:eastAsia="仿宋_GB2312" w:cs="Times New Roman"/>
          <w:b w:val="0"/>
          <w:bCs w:val="0"/>
          <w:kern w:val="2"/>
          <w:sz w:val="32"/>
          <w:szCs w:val="32"/>
          <w:highlight w:val="none"/>
          <w:lang w:val="en-US" w:eastAsia="zh-CN" w:bidi="ar-SA"/>
        </w:rPr>
        <w:t>纺织博物馆展陈设计、展品征集、实地建设等重点环节</w:t>
      </w:r>
      <w:r>
        <w:rPr>
          <w:rFonts w:hint="eastAsia" w:ascii="Times New Roman" w:hAnsi="Times New Roman" w:eastAsia="仿宋_GB2312" w:cs="Times New Roman"/>
          <w:b w:val="0"/>
          <w:bCs w:val="0"/>
          <w:kern w:val="2"/>
          <w:sz w:val="32"/>
          <w:szCs w:val="32"/>
          <w:highlight w:val="none"/>
          <w:lang w:val="en-US" w:eastAsia="zh-Hans" w:bidi="ar-SA"/>
        </w:rPr>
        <w:t>落地</w:t>
      </w:r>
      <w:r>
        <w:rPr>
          <w:rFonts w:hint="eastAsia" w:ascii="Times New Roman" w:hAnsi="Times New Roman"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Hans" w:bidi="ar-SA"/>
        </w:rPr>
        <w:t>坚持办好庄超联赛</w:t>
      </w:r>
      <w:r>
        <w:rPr>
          <w:rFonts w:hint="default" w:ascii="Times New Roman" w:hAnsi="Times New Roman" w:eastAsia="仿宋_GB2312" w:cs="Times New Roman"/>
          <w:b w:val="0"/>
          <w:bCs w:val="0"/>
          <w:kern w:val="2"/>
          <w:sz w:val="32"/>
          <w:szCs w:val="32"/>
          <w:highlight w:val="none"/>
          <w:lang w:eastAsia="zh-Hans" w:bidi="ar-SA"/>
        </w:rPr>
        <w:t>、</w:t>
      </w:r>
      <w:r>
        <w:rPr>
          <w:rFonts w:hint="eastAsia" w:ascii="Times New Roman" w:hAnsi="Times New Roman" w:eastAsia="仿宋_GB2312" w:cs="Times New Roman"/>
          <w:b w:val="0"/>
          <w:bCs w:val="0"/>
          <w:kern w:val="2"/>
          <w:sz w:val="32"/>
          <w:szCs w:val="32"/>
          <w:highlight w:val="none"/>
          <w:lang w:val="en-US" w:eastAsia="zh-CN" w:bidi="ar-SA"/>
        </w:rPr>
        <w:t>商圈文化节</w:t>
      </w:r>
      <w:r>
        <w:rPr>
          <w:rFonts w:hint="default" w:ascii="Times New Roman" w:hAnsi="Times New Roman" w:eastAsia="仿宋_GB2312" w:cs="Times New Roman"/>
          <w:b w:val="0"/>
          <w:bCs w:val="0"/>
          <w:kern w:val="2"/>
          <w:sz w:val="32"/>
          <w:szCs w:val="32"/>
          <w:highlight w:val="none"/>
          <w:lang w:eastAsia="zh-CN" w:bidi="ar-SA"/>
        </w:rPr>
        <w:t>、</w:t>
      </w:r>
      <w:r>
        <w:rPr>
          <w:rFonts w:hint="eastAsia" w:ascii="Times New Roman" w:hAnsi="Times New Roman" w:eastAsia="仿宋_GB2312" w:cs="Times New Roman"/>
          <w:b w:val="0"/>
          <w:bCs w:val="0"/>
          <w:kern w:val="2"/>
          <w:sz w:val="32"/>
          <w:szCs w:val="32"/>
          <w:highlight w:val="none"/>
          <w:lang w:val="en-US" w:eastAsia="zh-Hans" w:bidi="ar-SA"/>
        </w:rPr>
        <w:t>趣味运动会等品牌赛事活动</w:t>
      </w:r>
      <w:r>
        <w:rPr>
          <w:rFonts w:hint="default" w:ascii="仿宋_GB2312" w:hAnsi="宋体" w:eastAsia="仿宋_GB2312" w:cstheme="minorBidi"/>
          <w:b w:val="0"/>
          <w:bCs w:val="0"/>
          <w:color w:val="auto"/>
          <w:kern w:val="2"/>
          <w:sz w:val="32"/>
          <w:szCs w:val="32"/>
          <w:highlight w:val="none"/>
          <w:lang w:eastAsia="zh-Hans" w:bidi="ar-SA"/>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b w:val="0"/>
          <w:bCs w:val="0"/>
          <w:color w:val="auto"/>
          <w:kern w:val="0"/>
          <w:sz w:val="32"/>
          <w:szCs w:val="32"/>
          <w:highlight w:val="none"/>
          <w:lang w:val="en-US" w:eastAsia="zh-Hans"/>
        </w:rPr>
      </w:pPr>
      <w:r>
        <w:rPr>
          <w:rFonts w:hint="eastAsia" w:ascii="仿宋_GB2312" w:hAnsi="仿宋_GB2312" w:eastAsia="仿宋_GB2312" w:cs="仿宋_GB2312"/>
          <w:b w:val="0"/>
          <w:bCs w:val="0"/>
          <w:color w:val="auto"/>
          <w:kern w:val="0"/>
          <w:sz w:val="32"/>
          <w:szCs w:val="32"/>
          <w:highlight w:val="none"/>
          <w:lang w:val="en-US" w:eastAsia="zh-CN"/>
        </w:rPr>
        <w:t>同志们，</w:t>
      </w:r>
      <w:r>
        <w:rPr>
          <w:rFonts w:hint="eastAsia" w:ascii="仿宋_GB2312" w:hAnsi="仿宋_GB2312" w:eastAsia="仿宋_GB2312" w:cs="仿宋_GB2312"/>
          <w:b w:val="0"/>
          <w:bCs w:val="0"/>
          <w:color w:val="auto"/>
          <w:kern w:val="0"/>
          <w:sz w:val="32"/>
          <w:szCs w:val="32"/>
          <w:highlight w:val="none"/>
          <w:lang w:val="en-US" w:eastAsia="zh-Hans"/>
        </w:rPr>
        <w:t>这次主题教育是一件事关全局的大事</w:t>
      </w:r>
      <w:r>
        <w:rPr>
          <w:rFonts w:hint="eastAsia" w:ascii="仿宋_GB2312" w:hAnsi="仿宋_GB2312" w:eastAsia="仿宋_GB2312" w:cs="仿宋_GB2312"/>
          <w:b w:val="0"/>
          <w:bCs w:val="0"/>
          <w:color w:val="auto"/>
          <w:kern w:val="0"/>
          <w:sz w:val="32"/>
          <w:szCs w:val="32"/>
          <w:highlight w:val="none"/>
          <w:lang w:val="en-US" w:eastAsia="zh-CN"/>
        </w:rPr>
        <w:t>，中国共产党人依靠学习走到今天，也必然要依靠学习走向未来。接下来，我们要持续</w:t>
      </w:r>
      <w:r>
        <w:rPr>
          <w:rFonts w:hint="eastAsia" w:ascii="仿宋_GB2312" w:hAnsi="仿宋_GB2312" w:eastAsia="仿宋_GB2312" w:cs="仿宋_GB2312"/>
          <w:b w:val="0"/>
          <w:bCs w:val="0"/>
          <w:color w:val="auto"/>
          <w:kern w:val="0"/>
          <w:sz w:val="32"/>
          <w:szCs w:val="32"/>
          <w:highlight w:val="none"/>
          <w:lang w:val="en-US" w:eastAsia="zh-Hans"/>
        </w:rPr>
        <w:t>全面推动主题教育</w:t>
      </w:r>
      <w:r>
        <w:rPr>
          <w:rFonts w:hint="eastAsia" w:ascii="仿宋_GB2312" w:hAnsi="仿宋_GB2312" w:eastAsia="仿宋_GB2312" w:cs="仿宋_GB2312"/>
          <w:b w:val="0"/>
          <w:bCs w:val="0"/>
          <w:color w:val="auto"/>
          <w:kern w:val="0"/>
          <w:sz w:val="32"/>
          <w:szCs w:val="32"/>
          <w:highlight w:val="none"/>
          <w:lang w:val="en-US" w:eastAsia="zh-CN"/>
        </w:rPr>
        <w:t>向</w:t>
      </w:r>
      <w:r>
        <w:rPr>
          <w:rFonts w:hint="eastAsia" w:ascii="仿宋_GB2312" w:hAnsi="仿宋_GB2312" w:eastAsia="仿宋_GB2312" w:cs="仿宋_GB2312"/>
          <w:b w:val="0"/>
          <w:bCs w:val="0"/>
          <w:color w:val="auto"/>
          <w:kern w:val="0"/>
          <w:sz w:val="32"/>
          <w:szCs w:val="32"/>
          <w:highlight w:val="none"/>
          <w:lang w:val="en-US" w:eastAsia="zh-Hans"/>
        </w:rPr>
        <w:t>全体党员干部延伸</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CN"/>
        </w:rPr>
        <w:t>扎实有序完成好述学讲学、调查研究、检视整改等规定动作，</w:t>
      </w:r>
      <w:r>
        <w:rPr>
          <w:rFonts w:hint="eastAsia" w:ascii="仿宋_GB2312" w:hAnsi="仿宋_GB2312" w:eastAsia="仿宋_GB2312" w:cs="仿宋_GB2312"/>
          <w:b w:val="0"/>
          <w:bCs w:val="0"/>
          <w:color w:val="auto"/>
          <w:kern w:val="0"/>
          <w:sz w:val="32"/>
          <w:szCs w:val="32"/>
          <w:highlight w:val="none"/>
          <w:lang w:val="en-US" w:eastAsia="zh-Hans"/>
        </w:rPr>
        <w:t>结合地区实际，着力在统筹指导推动落实、提升理论武装实效、做实调研破解难题、形成更多生动实践上下功夫，确保主题教育在八里庄扎实推进、走深走实。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sz w:val="32"/>
          <w:szCs w:val="32"/>
          <w:highlight w:val="none"/>
          <w:lang w:val="en-US"/>
        </w:rPr>
      </w:pPr>
      <w:r>
        <w:rPr>
          <w:rFonts w:hint="eastAsia" w:ascii="仿宋_GB2312" w:hAnsi="仿宋_GB2312" w:eastAsia="仿宋_GB2312" w:cs="仿宋_GB2312"/>
          <w:b w:val="0"/>
          <w:bCs w:val="0"/>
          <w:color w:val="auto"/>
          <w:kern w:val="0"/>
          <w:sz w:val="32"/>
          <w:szCs w:val="32"/>
          <w:highlight w:val="none"/>
          <w:lang w:val="en-US" w:eastAsia="zh-Hans"/>
        </w:rPr>
        <w:t>我就分享这么多</w:t>
      </w:r>
      <w:r>
        <w:rPr>
          <w:rFonts w:hint="default" w:ascii="仿宋_GB2312" w:hAnsi="仿宋_GB2312" w:eastAsia="仿宋_GB2312" w:cs="仿宋_GB2312"/>
          <w:b w:val="0"/>
          <w:bCs w:val="0"/>
          <w:color w:val="auto"/>
          <w:kern w:val="0"/>
          <w:sz w:val="32"/>
          <w:szCs w:val="32"/>
          <w:highlight w:val="none"/>
          <w:lang w:eastAsia="zh-Hans"/>
        </w:rPr>
        <w:t>，</w:t>
      </w:r>
      <w:r>
        <w:rPr>
          <w:rFonts w:hint="eastAsia" w:ascii="仿宋_GB2312" w:hAnsi="仿宋_GB2312" w:eastAsia="仿宋_GB2312" w:cs="仿宋_GB2312"/>
          <w:b w:val="0"/>
          <w:bCs w:val="0"/>
          <w:color w:val="auto"/>
          <w:kern w:val="0"/>
          <w:sz w:val="32"/>
          <w:szCs w:val="32"/>
          <w:highlight w:val="none"/>
          <w:lang w:val="en-US" w:eastAsia="zh-Hans"/>
        </w:rPr>
        <w:t>谢谢大家</w:t>
      </w:r>
      <w:r>
        <w:rPr>
          <w:rFonts w:hint="default" w:ascii="仿宋_GB2312" w:hAnsi="仿宋_GB2312" w:eastAsia="仿宋_GB2312" w:cs="仿宋_GB2312"/>
          <w:b w:val="0"/>
          <w:bCs w:val="0"/>
          <w:color w:val="auto"/>
          <w:kern w:val="0"/>
          <w:sz w:val="32"/>
          <w:szCs w:val="32"/>
          <w:highlight w:val="none"/>
          <w:lang w:eastAsia="zh-Hans"/>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5DDC263-E85F-4118-BD17-D617B085A0D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Regular">
    <w:altName w:val="Times New Roman"/>
    <w:panose1 w:val="02020603050405020304"/>
    <w:charset w:val="00"/>
    <w:family w:val="auto"/>
    <w:pitch w:val="default"/>
    <w:sig w:usb0="00000000" w:usb1="00000000" w:usb2="00000009" w:usb3="00000000" w:csb0="400001FF" w:csb1="FFFF0000"/>
    <w:embedRegular r:id="rId2" w:fontKey="{C68B7F17-BC2D-4182-B2FD-E3115AF8A00D}"/>
  </w:font>
  <w:font w:name="方正小标宋简体">
    <w:panose1 w:val="02000000000000000000"/>
    <w:charset w:val="86"/>
    <w:family w:val="script"/>
    <w:pitch w:val="default"/>
    <w:sig w:usb0="00000001" w:usb1="08000000" w:usb2="00000000" w:usb3="00000000" w:csb0="00040000" w:csb1="00000000"/>
    <w:embedRegular r:id="rId3" w:fontKey="{A215D2A5-FE67-4B9D-A3B7-B5EBB7D15C33}"/>
  </w:font>
  <w:font w:name="楷体_GB2312">
    <w:altName w:val="楷体"/>
    <w:panose1 w:val="02010609030101010101"/>
    <w:charset w:val="86"/>
    <w:family w:val="swiss"/>
    <w:pitch w:val="default"/>
    <w:sig w:usb0="00000000" w:usb1="00000000" w:usb2="00000000" w:usb3="00000000" w:csb0="00040000" w:csb1="00000000"/>
    <w:embedRegular r:id="rId4" w:fontKey="{1E9BECDD-4203-4F83-8076-20D41453F4EA}"/>
  </w:font>
  <w:font w:name="仿宋_GB2312">
    <w:altName w:val="仿宋"/>
    <w:panose1 w:val="02010609030101010101"/>
    <w:charset w:val="86"/>
    <w:family w:val="swiss"/>
    <w:pitch w:val="default"/>
    <w:sig w:usb0="00000000" w:usb1="00000000" w:usb2="00000000" w:usb3="00000000" w:csb0="00040000" w:csb1="00000000"/>
    <w:embedRegular r:id="rId5" w:fontKey="{4AD41867-4D90-4CB3-930D-28DAC29B5D96}"/>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747933"/>
    </w:sdtPr>
    <w:sdtEndPr>
      <w:rPr>
        <w:rFonts w:ascii="Times New Roman" w:hAnsi="Times New Roman" w:cs="Times New Roman"/>
        <w:sz w:val="21"/>
        <w:szCs w:val="21"/>
      </w:rPr>
    </w:sdtEndPr>
    <w:sdtContent>
      <w:p>
        <w:pPr>
          <w:pStyle w:val="5"/>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7</w:t>
        </w:r>
        <w:r>
          <w:rPr>
            <w:rFonts w:ascii="Times New Roman" w:hAnsi="Times New Roman" w:cs="Times New Roman"/>
            <w:sz w:val="21"/>
            <w:szCs w:val="21"/>
            <w:lang w:val="zh-C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liNDJkNTQ1YTY1MGM3OGMzY2RiMTIzOTk0NzA1NjYifQ=="/>
  </w:docVars>
  <w:rsids>
    <w:rsidRoot w:val="00DE24BA"/>
    <w:rsid w:val="000012A2"/>
    <w:rsid w:val="00006C8D"/>
    <w:rsid w:val="00014781"/>
    <w:rsid w:val="00025A8D"/>
    <w:rsid w:val="00037312"/>
    <w:rsid w:val="000444B4"/>
    <w:rsid w:val="000542CB"/>
    <w:rsid w:val="00063E5B"/>
    <w:rsid w:val="00075DFB"/>
    <w:rsid w:val="000878D5"/>
    <w:rsid w:val="000A58F9"/>
    <w:rsid w:val="000B6670"/>
    <w:rsid w:val="000D0435"/>
    <w:rsid w:val="000D5949"/>
    <w:rsid w:val="000F4884"/>
    <w:rsid w:val="00112C85"/>
    <w:rsid w:val="001526AE"/>
    <w:rsid w:val="00157409"/>
    <w:rsid w:val="00185A1C"/>
    <w:rsid w:val="001A491A"/>
    <w:rsid w:val="001B1103"/>
    <w:rsid w:val="001F0BFF"/>
    <w:rsid w:val="001F57D9"/>
    <w:rsid w:val="00211B13"/>
    <w:rsid w:val="00212FBD"/>
    <w:rsid w:val="00212FEA"/>
    <w:rsid w:val="00213167"/>
    <w:rsid w:val="00222D3D"/>
    <w:rsid w:val="0023175E"/>
    <w:rsid w:val="00250A6F"/>
    <w:rsid w:val="00255290"/>
    <w:rsid w:val="002624EB"/>
    <w:rsid w:val="00264A1F"/>
    <w:rsid w:val="00274B7E"/>
    <w:rsid w:val="00277A57"/>
    <w:rsid w:val="00284582"/>
    <w:rsid w:val="00290250"/>
    <w:rsid w:val="00295B12"/>
    <w:rsid w:val="002B1A06"/>
    <w:rsid w:val="002B21F5"/>
    <w:rsid w:val="002B380D"/>
    <w:rsid w:val="002B4F33"/>
    <w:rsid w:val="002C63B3"/>
    <w:rsid w:val="002D61F8"/>
    <w:rsid w:val="002E5195"/>
    <w:rsid w:val="0031479D"/>
    <w:rsid w:val="003278E1"/>
    <w:rsid w:val="003427BC"/>
    <w:rsid w:val="00355032"/>
    <w:rsid w:val="003550E8"/>
    <w:rsid w:val="003564BA"/>
    <w:rsid w:val="003573C0"/>
    <w:rsid w:val="00372A82"/>
    <w:rsid w:val="00376F4A"/>
    <w:rsid w:val="00396895"/>
    <w:rsid w:val="003B14FE"/>
    <w:rsid w:val="003B306F"/>
    <w:rsid w:val="003B5A32"/>
    <w:rsid w:val="003C3EC0"/>
    <w:rsid w:val="003D5BE1"/>
    <w:rsid w:val="003E2128"/>
    <w:rsid w:val="00406E17"/>
    <w:rsid w:val="00407BA5"/>
    <w:rsid w:val="004104E4"/>
    <w:rsid w:val="004106B8"/>
    <w:rsid w:val="00414E7D"/>
    <w:rsid w:val="00423CAF"/>
    <w:rsid w:val="0042582F"/>
    <w:rsid w:val="00430107"/>
    <w:rsid w:val="00430EAC"/>
    <w:rsid w:val="00436AC9"/>
    <w:rsid w:val="00441A2F"/>
    <w:rsid w:val="00452968"/>
    <w:rsid w:val="00473275"/>
    <w:rsid w:val="0048161D"/>
    <w:rsid w:val="00481CAD"/>
    <w:rsid w:val="004A3289"/>
    <w:rsid w:val="004A3E76"/>
    <w:rsid w:val="004C4ACD"/>
    <w:rsid w:val="004D08F6"/>
    <w:rsid w:val="004D1A13"/>
    <w:rsid w:val="004D6326"/>
    <w:rsid w:val="004D6F77"/>
    <w:rsid w:val="004E3AF5"/>
    <w:rsid w:val="00502857"/>
    <w:rsid w:val="0051575D"/>
    <w:rsid w:val="0053501D"/>
    <w:rsid w:val="00544967"/>
    <w:rsid w:val="00565B0B"/>
    <w:rsid w:val="0058159E"/>
    <w:rsid w:val="00582A92"/>
    <w:rsid w:val="005A6CEF"/>
    <w:rsid w:val="005B30F3"/>
    <w:rsid w:val="005C0170"/>
    <w:rsid w:val="005C124D"/>
    <w:rsid w:val="005C411B"/>
    <w:rsid w:val="005D629E"/>
    <w:rsid w:val="005D71F7"/>
    <w:rsid w:val="005E2CF3"/>
    <w:rsid w:val="005E3993"/>
    <w:rsid w:val="005E7000"/>
    <w:rsid w:val="005E777D"/>
    <w:rsid w:val="005F150F"/>
    <w:rsid w:val="005F41F3"/>
    <w:rsid w:val="005F6F2B"/>
    <w:rsid w:val="005F7410"/>
    <w:rsid w:val="00601095"/>
    <w:rsid w:val="0060621F"/>
    <w:rsid w:val="006064E8"/>
    <w:rsid w:val="006113A8"/>
    <w:rsid w:val="006159B1"/>
    <w:rsid w:val="00627763"/>
    <w:rsid w:val="00634BE0"/>
    <w:rsid w:val="00634ED1"/>
    <w:rsid w:val="006424F1"/>
    <w:rsid w:val="0065679E"/>
    <w:rsid w:val="00666C1A"/>
    <w:rsid w:val="00673C3B"/>
    <w:rsid w:val="006A3C52"/>
    <w:rsid w:val="006C55A3"/>
    <w:rsid w:val="006E1D95"/>
    <w:rsid w:val="006E2AC4"/>
    <w:rsid w:val="006F640B"/>
    <w:rsid w:val="00701C48"/>
    <w:rsid w:val="007202F4"/>
    <w:rsid w:val="00720A24"/>
    <w:rsid w:val="00724423"/>
    <w:rsid w:val="00731F63"/>
    <w:rsid w:val="00743EE1"/>
    <w:rsid w:val="00763516"/>
    <w:rsid w:val="00767E61"/>
    <w:rsid w:val="007724C2"/>
    <w:rsid w:val="00791A66"/>
    <w:rsid w:val="007A6517"/>
    <w:rsid w:val="007B673A"/>
    <w:rsid w:val="007E362F"/>
    <w:rsid w:val="008143EE"/>
    <w:rsid w:val="00814888"/>
    <w:rsid w:val="008252AF"/>
    <w:rsid w:val="00825C65"/>
    <w:rsid w:val="00826EF3"/>
    <w:rsid w:val="00832842"/>
    <w:rsid w:val="00843986"/>
    <w:rsid w:val="00844901"/>
    <w:rsid w:val="00853B1C"/>
    <w:rsid w:val="0086159A"/>
    <w:rsid w:val="0086480B"/>
    <w:rsid w:val="00867586"/>
    <w:rsid w:val="00872E6F"/>
    <w:rsid w:val="008737D1"/>
    <w:rsid w:val="00881740"/>
    <w:rsid w:val="0088396C"/>
    <w:rsid w:val="00883AAA"/>
    <w:rsid w:val="00885679"/>
    <w:rsid w:val="00897AFC"/>
    <w:rsid w:val="008B78ED"/>
    <w:rsid w:val="008D0F82"/>
    <w:rsid w:val="008D7FCC"/>
    <w:rsid w:val="008F4A11"/>
    <w:rsid w:val="008F6D6E"/>
    <w:rsid w:val="008F7BB8"/>
    <w:rsid w:val="00901DEE"/>
    <w:rsid w:val="00902CEF"/>
    <w:rsid w:val="00904053"/>
    <w:rsid w:val="00913060"/>
    <w:rsid w:val="0091506E"/>
    <w:rsid w:val="00924FEA"/>
    <w:rsid w:val="0093262C"/>
    <w:rsid w:val="00943F16"/>
    <w:rsid w:val="009445CB"/>
    <w:rsid w:val="00956C05"/>
    <w:rsid w:val="00957A66"/>
    <w:rsid w:val="00957CB2"/>
    <w:rsid w:val="0098344F"/>
    <w:rsid w:val="00990329"/>
    <w:rsid w:val="00996A04"/>
    <w:rsid w:val="009A76F1"/>
    <w:rsid w:val="009E170A"/>
    <w:rsid w:val="009E340A"/>
    <w:rsid w:val="009E446A"/>
    <w:rsid w:val="00A13145"/>
    <w:rsid w:val="00A13E20"/>
    <w:rsid w:val="00A14B9D"/>
    <w:rsid w:val="00A31B60"/>
    <w:rsid w:val="00A34BB3"/>
    <w:rsid w:val="00A45774"/>
    <w:rsid w:val="00A46941"/>
    <w:rsid w:val="00A47CCE"/>
    <w:rsid w:val="00A60006"/>
    <w:rsid w:val="00A62166"/>
    <w:rsid w:val="00A87279"/>
    <w:rsid w:val="00A904F0"/>
    <w:rsid w:val="00AA2676"/>
    <w:rsid w:val="00AB417A"/>
    <w:rsid w:val="00AB64A5"/>
    <w:rsid w:val="00AB6EFB"/>
    <w:rsid w:val="00AC2615"/>
    <w:rsid w:val="00AC3255"/>
    <w:rsid w:val="00AF07B1"/>
    <w:rsid w:val="00AF3E78"/>
    <w:rsid w:val="00AF6C8F"/>
    <w:rsid w:val="00B05F2B"/>
    <w:rsid w:val="00B21F2A"/>
    <w:rsid w:val="00B27A90"/>
    <w:rsid w:val="00B5109E"/>
    <w:rsid w:val="00B749DC"/>
    <w:rsid w:val="00B80B32"/>
    <w:rsid w:val="00B85064"/>
    <w:rsid w:val="00B859BC"/>
    <w:rsid w:val="00B90F40"/>
    <w:rsid w:val="00BB7DA1"/>
    <w:rsid w:val="00BE3F03"/>
    <w:rsid w:val="00BF1754"/>
    <w:rsid w:val="00C00387"/>
    <w:rsid w:val="00C14644"/>
    <w:rsid w:val="00C278D0"/>
    <w:rsid w:val="00C27B6D"/>
    <w:rsid w:val="00C61A75"/>
    <w:rsid w:val="00C62F91"/>
    <w:rsid w:val="00C764A5"/>
    <w:rsid w:val="00C82B2C"/>
    <w:rsid w:val="00C86E7D"/>
    <w:rsid w:val="00C87F34"/>
    <w:rsid w:val="00C90AE5"/>
    <w:rsid w:val="00CA2114"/>
    <w:rsid w:val="00CA725A"/>
    <w:rsid w:val="00CB0050"/>
    <w:rsid w:val="00CB0064"/>
    <w:rsid w:val="00CB5B9C"/>
    <w:rsid w:val="00CD553B"/>
    <w:rsid w:val="00CF4713"/>
    <w:rsid w:val="00CF7104"/>
    <w:rsid w:val="00D0232A"/>
    <w:rsid w:val="00D11178"/>
    <w:rsid w:val="00D220AF"/>
    <w:rsid w:val="00D5133E"/>
    <w:rsid w:val="00D67C1E"/>
    <w:rsid w:val="00D812D6"/>
    <w:rsid w:val="00D85529"/>
    <w:rsid w:val="00D85D06"/>
    <w:rsid w:val="00D92487"/>
    <w:rsid w:val="00DA5AED"/>
    <w:rsid w:val="00DA6765"/>
    <w:rsid w:val="00DB15F2"/>
    <w:rsid w:val="00DC1D81"/>
    <w:rsid w:val="00DC447C"/>
    <w:rsid w:val="00DC64C4"/>
    <w:rsid w:val="00DE24BA"/>
    <w:rsid w:val="00DF1012"/>
    <w:rsid w:val="00DF76BB"/>
    <w:rsid w:val="00E04152"/>
    <w:rsid w:val="00E04488"/>
    <w:rsid w:val="00E15420"/>
    <w:rsid w:val="00E23C14"/>
    <w:rsid w:val="00E45B3C"/>
    <w:rsid w:val="00E52872"/>
    <w:rsid w:val="00E56CFD"/>
    <w:rsid w:val="00E644CF"/>
    <w:rsid w:val="00E70109"/>
    <w:rsid w:val="00E768ED"/>
    <w:rsid w:val="00E80350"/>
    <w:rsid w:val="00E80CBA"/>
    <w:rsid w:val="00E81EFA"/>
    <w:rsid w:val="00E9275F"/>
    <w:rsid w:val="00EB1683"/>
    <w:rsid w:val="00EB3563"/>
    <w:rsid w:val="00ED7E8D"/>
    <w:rsid w:val="00EE0A4B"/>
    <w:rsid w:val="00F1301E"/>
    <w:rsid w:val="00F1363C"/>
    <w:rsid w:val="00F46D33"/>
    <w:rsid w:val="00F54838"/>
    <w:rsid w:val="00F61CBA"/>
    <w:rsid w:val="00F66511"/>
    <w:rsid w:val="00F67226"/>
    <w:rsid w:val="00F703BC"/>
    <w:rsid w:val="00F779E4"/>
    <w:rsid w:val="00F91AC7"/>
    <w:rsid w:val="00F925CA"/>
    <w:rsid w:val="00F92E13"/>
    <w:rsid w:val="00F962E5"/>
    <w:rsid w:val="00F97D6D"/>
    <w:rsid w:val="00FB76E3"/>
    <w:rsid w:val="00FC5A0E"/>
    <w:rsid w:val="00FD1A08"/>
    <w:rsid w:val="00FD6075"/>
    <w:rsid w:val="00FF7774"/>
    <w:rsid w:val="06165C8B"/>
    <w:rsid w:val="07EEEC08"/>
    <w:rsid w:val="07FF8916"/>
    <w:rsid w:val="0DBF2890"/>
    <w:rsid w:val="0DFF664C"/>
    <w:rsid w:val="0E3F8D00"/>
    <w:rsid w:val="0E3FB5BB"/>
    <w:rsid w:val="0E978EFF"/>
    <w:rsid w:val="0ED544B6"/>
    <w:rsid w:val="0F3EDDF1"/>
    <w:rsid w:val="0FDD4589"/>
    <w:rsid w:val="0FF7E845"/>
    <w:rsid w:val="13014722"/>
    <w:rsid w:val="13FECA01"/>
    <w:rsid w:val="147F08CA"/>
    <w:rsid w:val="14A040B6"/>
    <w:rsid w:val="152E064D"/>
    <w:rsid w:val="16FDC8C1"/>
    <w:rsid w:val="173AAA0C"/>
    <w:rsid w:val="17AF69A6"/>
    <w:rsid w:val="17B4B213"/>
    <w:rsid w:val="17CF82DB"/>
    <w:rsid w:val="18B47A10"/>
    <w:rsid w:val="18F4A5B9"/>
    <w:rsid w:val="192918BD"/>
    <w:rsid w:val="19FE06F6"/>
    <w:rsid w:val="1C9F7109"/>
    <w:rsid w:val="1CDD8616"/>
    <w:rsid w:val="1CFF94F0"/>
    <w:rsid w:val="1D3BB84A"/>
    <w:rsid w:val="1D9D01B9"/>
    <w:rsid w:val="1DD108E9"/>
    <w:rsid w:val="1DD3DA5D"/>
    <w:rsid w:val="1DFC27F8"/>
    <w:rsid w:val="1E7EC414"/>
    <w:rsid w:val="1F170222"/>
    <w:rsid w:val="1F771F88"/>
    <w:rsid w:val="1F7D31A0"/>
    <w:rsid w:val="1FF35394"/>
    <w:rsid w:val="1FFDA756"/>
    <w:rsid w:val="21F68DA8"/>
    <w:rsid w:val="22467882"/>
    <w:rsid w:val="226D7C98"/>
    <w:rsid w:val="23C55C2A"/>
    <w:rsid w:val="25580F96"/>
    <w:rsid w:val="262779CA"/>
    <w:rsid w:val="26FBCB49"/>
    <w:rsid w:val="2749D139"/>
    <w:rsid w:val="27D3EBFC"/>
    <w:rsid w:val="2A743C3E"/>
    <w:rsid w:val="2BBE9A77"/>
    <w:rsid w:val="2BBF7203"/>
    <w:rsid w:val="2BCE733E"/>
    <w:rsid w:val="2BDFFE72"/>
    <w:rsid w:val="2BF317B0"/>
    <w:rsid w:val="2CDFA86F"/>
    <w:rsid w:val="2CE73097"/>
    <w:rsid w:val="2CFFF645"/>
    <w:rsid w:val="2DAF2A0A"/>
    <w:rsid w:val="2DB0A39F"/>
    <w:rsid w:val="2E3F408A"/>
    <w:rsid w:val="2E772BEE"/>
    <w:rsid w:val="2F5FE027"/>
    <w:rsid w:val="2F7FFC45"/>
    <w:rsid w:val="2FD768C0"/>
    <w:rsid w:val="2FEE469E"/>
    <w:rsid w:val="2FF3FD3A"/>
    <w:rsid w:val="2FFF3BD5"/>
    <w:rsid w:val="309F1ADB"/>
    <w:rsid w:val="31732AA6"/>
    <w:rsid w:val="31FD0D88"/>
    <w:rsid w:val="3252510B"/>
    <w:rsid w:val="32797587"/>
    <w:rsid w:val="357BFADA"/>
    <w:rsid w:val="35F31AA8"/>
    <w:rsid w:val="35FF1006"/>
    <w:rsid w:val="3673BFE8"/>
    <w:rsid w:val="36A74533"/>
    <w:rsid w:val="36AF74FB"/>
    <w:rsid w:val="36DEC4D3"/>
    <w:rsid w:val="36F534C0"/>
    <w:rsid w:val="36FDBDD5"/>
    <w:rsid w:val="36FFDC96"/>
    <w:rsid w:val="376F334D"/>
    <w:rsid w:val="37773B6C"/>
    <w:rsid w:val="377D1322"/>
    <w:rsid w:val="37B96D07"/>
    <w:rsid w:val="37D77BED"/>
    <w:rsid w:val="38BDBA2A"/>
    <w:rsid w:val="39339561"/>
    <w:rsid w:val="394818FA"/>
    <w:rsid w:val="398E61B5"/>
    <w:rsid w:val="39C72C24"/>
    <w:rsid w:val="39D95371"/>
    <w:rsid w:val="39E7F6E5"/>
    <w:rsid w:val="39FFEAD4"/>
    <w:rsid w:val="3AF6FA7C"/>
    <w:rsid w:val="3AFB2DDD"/>
    <w:rsid w:val="3AFE511C"/>
    <w:rsid w:val="3B4F042D"/>
    <w:rsid w:val="3B62502E"/>
    <w:rsid w:val="3B6BD37F"/>
    <w:rsid w:val="3B737A73"/>
    <w:rsid w:val="3B770308"/>
    <w:rsid w:val="3B7FDEC4"/>
    <w:rsid w:val="3B99FF0E"/>
    <w:rsid w:val="3BA67BC6"/>
    <w:rsid w:val="3BBBD543"/>
    <w:rsid w:val="3BFFAD76"/>
    <w:rsid w:val="3CAF2DEC"/>
    <w:rsid w:val="3CB7A3B6"/>
    <w:rsid w:val="3CDBBDD2"/>
    <w:rsid w:val="3CFF74C0"/>
    <w:rsid w:val="3D4F8756"/>
    <w:rsid w:val="3D5DC3E9"/>
    <w:rsid w:val="3D7B7130"/>
    <w:rsid w:val="3DB638B6"/>
    <w:rsid w:val="3DB78660"/>
    <w:rsid w:val="3DFF369F"/>
    <w:rsid w:val="3E2BEDA9"/>
    <w:rsid w:val="3E69AB7B"/>
    <w:rsid w:val="3E6B9EE6"/>
    <w:rsid w:val="3E733CA4"/>
    <w:rsid w:val="3EAEEFA1"/>
    <w:rsid w:val="3EBD4581"/>
    <w:rsid w:val="3EC24EF9"/>
    <w:rsid w:val="3EE9449B"/>
    <w:rsid w:val="3EEE30CE"/>
    <w:rsid w:val="3EEF6704"/>
    <w:rsid w:val="3EFF7F4B"/>
    <w:rsid w:val="3EFF9EEA"/>
    <w:rsid w:val="3F1EC410"/>
    <w:rsid w:val="3F37F6D5"/>
    <w:rsid w:val="3F3DE134"/>
    <w:rsid w:val="3F3E8151"/>
    <w:rsid w:val="3F67EDC9"/>
    <w:rsid w:val="3F6B286D"/>
    <w:rsid w:val="3F6BFD7D"/>
    <w:rsid w:val="3F6F4902"/>
    <w:rsid w:val="3F6FEFE3"/>
    <w:rsid w:val="3F777610"/>
    <w:rsid w:val="3F7B1F3E"/>
    <w:rsid w:val="3F7F3535"/>
    <w:rsid w:val="3F7F61AF"/>
    <w:rsid w:val="3FA3A7FE"/>
    <w:rsid w:val="3FAC8CC2"/>
    <w:rsid w:val="3FC3F36F"/>
    <w:rsid w:val="3FCE7F05"/>
    <w:rsid w:val="3FD7ED5B"/>
    <w:rsid w:val="3FDA29DC"/>
    <w:rsid w:val="3FDD8341"/>
    <w:rsid w:val="3FDEC6FD"/>
    <w:rsid w:val="3FDF30DD"/>
    <w:rsid w:val="3FDFA80A"/>
    <w:rsid w:val="3FE9B19A"/>
    <w:rsid w:val="3FEFC994"/>
    <w:rsid w:val="3FF77B1F"/>
    <w:rsid w:val="3FF7FAA4"/>
    <w:rsid w:val="3FFB2A7B"/>
    <w:rsid w:val="3FFD0CB0"/>
    <w:rsid w:val="3FFD30D2"/>
    <w:rsid w:val="3FFFAB6B"/>
    <w:rsid w:val="3FFFE1EF"/>
    <w:rsid w:val="40F05D40"/>
    <w:rsid w:val="41FD8C69"/>
    <w:rsid w:val="439B21CA"/>
    <w:rsid w:val="43FB3D5A"/>
    <w:rsid w:val="45329FC9"/>
    <w:rsid w:val="453E27BA"/>
    <w:rsid w:val="457DE186"/>
    <w:rsid w:val="45CF1CF8"/>
    <w:rsid w:val="462A013D"/>
    <w:rsid w:val="46603A39"/>
    <w:rsid w:val="468269AE"/>
    <w:rsid w:val="46D7BB8C"/>
    <w:rsid w:val="46EED7EA"/>
    <w:rsid w:val="47497976"/>
    <w:rsid w:val="47A11EBB"/>
    <w:rsid w:val="47AD4F70"/>
    <w:rsid w:val="47CC79BB"/>
    <w:rsid w:val="47F63C26"/>
    <w:rsid w:val="47FF8087"/>
    <w:rsid w:val="49B84E89"/>
    <w:rsid w:val="49FFB422"/>
    <w:rsid w:val="4A380569"/>
    <w:rsid w:val="4A7F27A7"/>
    <w:rsid w:val="4A9C65ED"/>
    <w:rsid w:val="4BFABF16"/>
    <w:rsid w:val="4D9FBA2E"/>
    <w:rsid w:val="4DB384C3"/>
    <w:rsid w:val="4DFDC245"/>
    <w:rsid w:val="4DFE4968"/>
    <w:rsid w:val="4DFFEF99"/>
    <w:rsid w:val="4E0328A9"/>
    <w:rsid w:val="4E4030FD"/>
    <w:rsid w:val="4EBF192E"/>
    <w:rsid w:val="4EED7120"/>
    <w:rsid w:val="4F7E4C8F"/>
    <w:rsid w:val="4F7EDCC6"/>
    <w:rsid w:val="4F7FC69C"/>
    <w:rsid w:val="4FDF5BB7"/>
    <w:rsid w:val="4FDF81D7"/>
    <w:rsid w:val="4FFD595E"/>
    <w:rsid w:val="4FFF2CBC"/>
    <w:rsid w:val="502ED7A4"/>
    <w:rsid w:val="516B5888"/>
    <w:rsid w:val="51FF6DFA"/>
    <w:rsid w:val="527FE070"/>
    <w:rsid w:val="5377186A"/>
    <w:rsid w:val="537ABE24"/>
    <w:rsid w:val="53FE3E3C"/>
    <w:rsid w:val="547BB4DD"/>
    <w:rsid w:val="54897E0C"/>
    <w:rsid w:val="555D04EF"/>
    <w:rsid w:val="568B2B65"/>
    <w:rsid w:val="56AF149A"/>
    <w:rsid w:val="56DD826F"/>
    <w:rsid w:val="56F7CAB0"/>
    <w:rsid w:val="575E4FAA"/>
    <w:rsid w:val="577B1B30"/>
    <w:rsid w:val="577FA4DF"/>
    <w:rsid w:val="57CF23D3"/>
    <w:rsid w:val="57DDAA1D"/>
    <w:rsid w:val="57DFD6E1"/>
    <w:rsid w:val="57E91AB9"/>
    <w:rsid w:val="57FCF97C"/>
    <w:rsid w:val="583DE614"/>
    <w:rsid w:val="59BCDD66"/>
    <w:rsid w:val="5AEE496C"/>
    <w:rsid w:val="5AF8B7F0"/>
    <w:rsid w:val="5AFC0F2C"/>
    <w:rsid w:val="5AFEE23A"/>
    <w:rsid w:val="5B7B5907"/>
    <w:rsid w:val="5BBF49B6"/>
    <w:rsid w:val="5BD2DC74"/>
    <w:rsid w:val="5BDB0E55"/>
    <w:rsid w:val="5BDDB262"/>
    <w:rsid w:val="5BDF81ED"/>
    <w:rsid w:val="5CAB171C"/>
    <w:rsid w:val="5CD75821"/>
    <w:rsid w:val="5CDF733B"/>
    <w:rsid w:val="5CFF7A8B"/>
    <w:rsid w:val="5D7763AE"/>
    <w:rsid w:val="5D8E3364"/>
    <w:rsid w:val="5DEF2814"/>
    <w:rsid w:val="5DEF3F10"/>
    <w:rsid w:val="5DF44035"/>
    <w:rsid w:val="5DFDB38D"/>
    <w:rsid w:val="5E564B24"/>
    <w:rsid w:val="5E6D9F48"/>
    <w:rsid w:val="5EE8E574"/>
    <w:rsid w:val="5EFF80B1"/>
    <w:rsid w:val="5F1CADC4"/>
    <w:rsid w:val="5F3BBDA0"/>
    <w:rsid w:val="5F690581"/>
    <w:rsid w:val="5F799843"/>
    <w:rsid w:val="5F7E090C"/>
    <w:rsid w:val="5F9F1912"/>
    <w:rsid w:val="5FBFF3AA"/>
    <w:rsid w:val="5FEE7871"/>
    <w:rsid w:val="5FEEFAAC"/>
    <w:rsid w:val="5FF2894D"/>
    <w:rsid w:val="5FF63715"/>
    <w:rsid w:val="5FF9E7C9"/>
    <w:rsid w:val="5FFA2937"/>
    <w:rsid w:val="5FFB94CD"/>
    <w:rsid w:val="5FFDADD8"/>
    <w:rsid w:val="5FFF3D29"/>
    <w:rsid w:val="5FFF530B"/>
    <w:rsid w:val="5FFFD7B7"/>
    <w:rsid w:val="5FFFF074"/>
    <w:rsid w:val="5FFFF854"/>
    <w:rsid w:val="60850D3B"/>
    <w:rsid w:val="62762F3F"/>
    <w:rsid w:val="6329A8BD"/>
    <w:rsid w:val="64FF07A3"/>
    <w:rsid w:val="652E24D6"/>
    <w:rsid w:val="65A7C541"/>
    <w:rsid w:val="65D718C9"/>
    <w:rsid w:val="65EF0CFA"/>
    <w:rsid w:val="65F993B3"/>
    <w:rsid w:val="66EB251E"/>
    <w:rsid w:val="677F6641"/>
    <w:rsid w:val="679C399C"/>
    <w:rsid w:val="679F5538"/>
    <w:rsid w:val="679F983E"/>
    <w:rsid w:val="67AE97BA"/>
    <w:rsid w:val="67B30043"/>
    <w:rsid w:val="67CF87AB"/>
    <w:rsid w:val="67F32259"/>
    <w:rsid w:val="67FF0A84"/>
    <w:rsid w:val="67FF3F5D"/>
    <w:rsid w:val="67FFBC31"/>
    <w:rsid w:val="67FFE51D"/>
    <w:rsid w:val="68F05F13"/>
    <w:rsid w:val="69C75529"/>
    <w:rsid w:val="69FB7EEE"/>
    <w:rsid w:val="6A762B34"/>
    <w:rsid w:val="6AC72D00"/>
    <w:rsid w:val="6AEC3871"/>
    <w:rsid w:val="6B574E2B"/>
    <w:rsid w:val="6B7F8680"/>
    <w:rsid w:val="6B9D3C59"/>
    <w:rsid w:val="6BBF6E05"/>
    <w:rsid w:val="6BFD5171"/>
    <w:rsid w:val="6BFF0F3C"/>
    <w:rsid w:val="6C4369BE"/>
    <w:rsid w:val="6C5752B6"/>
    <w:rsid w:val="6CF53968"/>
    <w:rsid w:val="6CFBEC67"/>
    <w:rsid w:val="6D1DE95E"/>
    <w:rsid w:val="6D6F1510"/>
    <w:rsid w:val="6DAF1F35"/>
    <w:rsid w:val="6DBA4F9E"/>
    <w:rsid w:val="6DEFD4C9"/>
    <w:rsid w:val="6DF15F71"/>
    <w:rsid w:val="6DFC4D43"/>
    <w:rsid w:val="6DFEC607"/>
    <w:rsid w:val="6EB618AE"/>
    <w:rsid w:val="6EDF5333"/>
    <w:rsid w:val="6EEFA82A"/>
    <w:rsid w:val="6EF19075"/>
    <w:rsid w:val="6F1F2742"/>
    <w:rsid w:val="6F3795FA"/>
    <w:rsid w:val="6F552B72"/>
    <w:rsid w:val="6F577B18"/>
    <w:rsid w:val="6F7545E6"/>
    <w:rsid w:val="6F7BA490"/>
    <w:rsid w:val="6F7DDA8D"/>
    <w:rsid w:val="6F7EAD30"/>
    <w:rsid w:val="6F7EF6F9"/>
    <w:rsid w:val="6F7F2B7D"/>
    <w:rsid w:val="6F7FA64E"/>
    <w:rsid w:val="6F7FE13D"/>
    <w:rsid w:val="6FA775BE"/>
    <w:rsid w:val="6FBE7FCB"/>
    <w:rsid w:val="6FBF653F"/>
    <w:rsid w:val="6FCFF19C"/>
    <w:rsid w:val="6FDB99CD"/>
    <w:rsid w:val="6FDFB9EC"/>
    <w:rsid w:val="6FEEA665"/>
    <w:rsid w:val="6FEF23B8"/>
    <w:rsid w:val="6FEFD95D"/>
    <w:rsid w:val="6FF2B257"/>
    <w:rsid w:val="6FF55C66"/>
    <w:rsid w:val="6FFADD16"/>
    <w:rsid w:val="6FFD50CB"/>
    <w:rsid w:val="6FFF0260"/>
    <w:rsid w:val="6FFF1844"/>
    <w:rsid w:val="6FFF4960"/>
    <w:rsid w:val="6FFFCADB"/>
    <w:rsid w:val="715F3C0C"/>
    <w:rsid w:val="71FF6301"/>
    <w:rsid w:val="727F46B6"/>
    <w:rsid w:val="734E08A0"/>
    <w:rsid w:val="7372DF55"/>
    <w:rsid w:val="7379B73E"/>
    <w:rsid w:val="73BE8F00"/>
    <w:rsid w:val="73DF7C86"/>
    <w:rsid w:val="73EF502B"/>
    <w:rsid w:val="73F3309F"/>
    <w:rsid w:val="73FAE2B5"/>
    <w:rsid w:val="73FDE686"/>
    <w:rsid w:val="73FE1CA3"/>
    <w:rsid w:val="73FE9C25"/>
    <w:rsid w:val="73FF8664"/>
    <w:rsid w:val="742579E1"/>
    <w:rsid w:val="74BDF626"/>
    <w:rsid w:val="74BF9706"/>
    <w:rsid w:val="74DD838A"/>
    <w:rsid w:val="74FD0F1D"/>
    <w:rsid w:val="74FDB237"/>
    <w:rsid w:val="751D6840"/>
    <w:rsid w:val="752D73FF"/>
    <w:rsid w:val="755FE738"/>
    <w:rsid w:val="756F26C1"/>
    <w:rsid w:val="75A8B251"/>
    <w:rsid w:val="75C55D04"/>
    <w:rsid w:val="75DF324D"/>
    <w:rsid w:val="75DFAF5D"/>
    <w:rsid w:val="75EF8F0A"/>
    <w:rsid w:val="75F92E18"/>
    <w:rsid w:val="75FB8D19"/>
    <w:rsid w:val="75FF4C73"/>
    <w:rsid w:val="75FFA0BB"/>
    <w:rsid w:val="765ADEF7"/>
    <w:rsid w:val="766D60D0"/>
    <w:rsid w:val="767BB832"/>
    <w:rsid w:val="767DE908"/>
    <w:rsid w:val="76CBF3C5"/>
    <w:rsid w:val="76DF7EED"/>
    <w:rsid w:val="76F28F75"/>
    <w:rsid w:val="76FF3C85"/>
    <w:rsid w:val="772A69BE"/>
    <w:rsid w:val="774E93F3"/>
    <w:rsid w:val="775B3AFA"/>
    <w:rsid w:val="7769152C"/>
    <w:rsid w:val="776F4136"/>
    <w:rsid w:val="7775CAFA"/>
    <w:rsid w:val="777F5B61"/>
    <w:rsid w:val="779FF5CB"/>
    <w:rsid w:val="77A95BE9"/>
    <w:rsid w:val="77AE34CB"/>
    <w:rsid w:val="77B75592"/>
    <w:rsid w:val="77BFC8BA"/>
    <w:rsid w:val="77CC7422"/>
    <w:rsid w:val="77DB3536"/>
    <w:rsid w:val="77DB4F59"/>
    <w:rsid w:val="77DD70B7"/>
    <w:rsid w:val="77DF4C35"/>
    <w:rsid w:val="77E97CD0"/>
    <w:rsid w:val="77EF917B"/>
    <w:rsid w:val="77FB2FAA"/>
    <w:rsid w:val="77FBED31"/>
    <w:rsid w:val="77FC9B1B"/>
    <w:rsid w:val="77FD1A6D"/>
    <w:rsid w:val="77FE5BDA"/>
    <w:rsid w:val="77FF2B2B"/>
    <w:rsid w:val="77FF2CC2"/>
    <w:rsid w:val="77FF3795"/>
    <w:rsid w:val="77FF7D1E"/>
    <w:rsid w:val="77FFA396"/>
    <w:rsid w:val="77FFD475"/>
    <w:rsid w:val="786D7A0E"/>
    <w:rsid w:val="78B73A40"/>
    <w:rsid w:val="78BF7EB4"/>
    <w:rsid w:val="78DE8AE7"/>
    <w:rsid w:val="78EA3AC0"/>
    <w:rsid w:val="792716D6"/>
    <w:rsid w:val="79742DDA"/>
    <w:rsid w:val="797FC4F4"/>
    <w:rsid w:val="798B89D5"/>
    <w:rsid w:val="798D4B08"/>
    <w:rsid w:val="79BE07B9"/>
    <w:rsid w:val="79C18DD8"/>
    <w:rsid w:val="79FD262C"/>
    <w:rsid w:val="79FD9A2A"/>
    <w:rsid w:val="79FF94B3"/>
    <w:rsid w:val="7A7B7662"/>
    <w:rsid w:val="7ABF1E74"/>
    <w:rsid w:val="7AEF29D0"/>
    <w:rsid w:val="7AFB00B5"/>
    <w:rsid w:val="7AFD87D4"/>
    <w:rsid w:val="7AFFC7FA"/>
    <w:rsid w:val="7B5776DA"/>
    <w:rsid w:val="7B6B6282"/>
    <w:rsid w:val="7B6F11A9"/>
    <w:rsid w:val="7B6FDFB6"/>
    <w:rsid w:val="7B7F3777"/>
    <w:rsid w:val="7B7FFF8B"/>
    <w:rsid w:val="7B97D59D"/>
    <w:rsid w:val="7B98D5CC"/>
    <w:rsid w:val="7B9BAA48"/>
    <w:rsid w:val="7BAD1B7A"/>
    <w:rsid w:val="7BAF47F0"/>
    <w:rsid w:val="7BB6F24B"/>
    <w:rsid w:val="7BBDDD9F"/>
    <w:rsid w:val="7BBFFA79"/>
    <w:rsid w:val="7BDD6661"/>
    <w:rsid w:val="7BDF230A"/>
    <w:rsid w:val="7BDFD116"/>
    <w:rsid w:val="7BF5BBBC"/>
    <w:rsid w:val="7BFBA900"/>
    <w:rsid w:val="7BFD03A0"/>
    <w:rsid w:val="7BFE7ECB"/>
    <w:rsid w:val="7BFEB03C"/>
    <w:rsid w:val="7BFF2881"/>
    <w:rsid w:val="7C7D40E4"/>
    <w:rsid w:val="7CB21C60"/>
    <w:rsid w:val="7CBEA554"/>
    <w:rsid w:val="7CD93492"/>
    <w:rsid w:val="7CDFEA35"/>
    <w:rsid w:val="7CF5EF6A"/>
    <w:rsid w:val="7CF79FA5"/>
    <w:rsid w:val="7CFAA3F9"/>
    <w:rsid w:val="7CFB535A"/>
    <w:rsid w:val="7CFEA12C"/>
    <w:rsid w:val="7CFF1CDA"/>
    <w:rsid w:val="7CFFF0ED"/>
    <w:rsid w:val="7D1FDCE2"/>
    <w:rsid w:val="7D7B391B"/>
    <w:rsid w:val="7D7FEB58"/>
    <w:rsid w:val="7D8CED93"/>
    <w:rsid w:val="7D9F234B"/>
    <w:rsid w:val="7DA7FC45"/>
    <w:rsid w:val="7DAB741A"/>
    <w:rsid w:val="7DBB5B54"/>
    <w:rsid w:val="7DBD3E3E"/>
    <w:rsid w:val="7DD752ED"/>
    <w:rsid w:val="7DDF8F83"/>
    <w:rsid w:val="7DE203D3"/>
    <w:rsid w:val="7DE74AD7"/>
    <w:rsid w:val="7DF73ED9"/>
    <w:rsid w:val="7DF79C6B"/>
    <w:rsid w:val="7DF7DB25"/>
    <w:rsid w:val="7DF7DEEB"/>
    <w:rsid w:val="7DF96664"/>
    <w:rsid w:val="7DF98C16"/>
    <w:rsid w:val="7DFB7B94"/>
    <w:rsid w:val="7DFBEAAA"/>
    <w:rsid w:val="7DFCA685"/>
    <w:rsid w:val="7DFD1A01"/>
    <w:rsid w:val="7DFD1AE0"/>
    <w:rsid w:val="7DFEB7AA"/>
    <w:rsid w:val="7DFEC46D"/>
    <w:rsid w:val="7DFF43DF"/>
    <w:rsid w:val="7DFF8585"/>
    <w:rsid w:val="7DFFD99F"/>
    <w:rsid w:val="7E378B26"/>
    <w:rsid w:val="7E57CB5D"/>
    <w:rsid w:val="7E5F2585"/>
    <w:rsid w:val="7E6617A9"/>
    <w:rsid w:val="7E6767F5"/>
    <w:rsid w:val="7E775BD6"/>
    <w:rsid w:val="7E7F0732"/>
    <w:rsid w:val="7EAD0FEE"/>
    <w:rsid w:val="7EAD111E"/>
    <w:rsid w:val="7EBBAFC0"/>
    <w:rsid w:val="7EBF39CF"/>
    <w:rsid w:val="7ED48CAE"/>
    <w:rsid w:val="7ED56C51"/>
    <w:rsid w:val="7ED93728"/>
    <w:rsid w:val="7EDCA923"/>
    <w:rsid w:val="7EDF2B18"/>
    <w:rsid w:val="7EF24CBA"/>
    <w:rsid w:val="7EF2D99A"/>
    <w:rsid w:val="7EF33EDE"/>
    <w:rsid w:val="7EF34611"/>
    <w:rsid w:val="7EF3D7A3"/>
    <w:rsid w:val="7EF3EA9E"/>
    <w:rsid w:val="7EF46DA1"/>
    <w:rsid w:val="7EFB24AE"/>
    <w:rsid w:val="7EFC0129"/>
    <w:rsid w:val="7EFCA74C"/>
    <w:rsid w:val="7EFE2445"/>
    <w:rsid w:val="7EFEF0E1"/>
    <w:rsid w:val="7EFF53C4"/>
    <w:rsid w:val="7F4D1E7E"/>
    <w:rsid w:val="7F52BDE2"/>
    <w:rsid w:val="7F561327"/>
    <w:rsid w:val="7F579944"/>
    <w:rsid w:val="7F5F9810"/>
    <w:rsid w:val="7F61D903"/>
    <w:rsid w:val="7F67BC9A"/>
    <w:rsid w:val="7F6FA211"/>
    <w:rsid w:val="7F77F613"/>
    <w:rsid w:val="7F7A8FE9"/>
    <w:rsid w:val="7F7BECD7"/>
    <w:rsid w:val="7F7BF9D1"/>
    <w:rsid w:val="7F7F5296"/>
    <w:rsid w:val="7F7F6A5D"/>
    <w:rsid w:val="7F7F968E"/>
    <w:rsid w:val="7F7FBDD2"/>
    <w:rsid w:val="7F7FF8E8"/>
    <w:rsid w:val="7F97C129"/>
    <w:rsid w:val="7F9A382E"/>
    <w:rsid w:val="7F9F31CC"/>
    <w:rsid w:val="7F9F70D3"/>
    <w:rsid w:val="7FAD6EAE"/>
    <w:rsid w:val="7FADB84F"/>
    <w:rsid w:val="7FAE8D33"/>
    <w:rsid w:val="7FAF09FB"/>
    <w:rsid w:val="7FAF446C"/>
    <w:rsid w:val="7FB6919B"/>
    <w:rsid w:val="7FB71F79"/>
    <w:rsid w:val="7FBB6876"/>
    <w:rsid w:val="7FBF1738"/>
    <w:rsid w:val="7FBFED40"/>
    <w:rsid w:val="7FC7DFAA"/>
    <w:rsid w:val="7FC98CCB"/>
    <w:rsid w:val="7FCFE3BA"/>
    <w:rsid w:val="7FD49CA6"/>
    <w:rsid w:val="7FD69E23"/>
    <w:rsid w:val="7FDA205E"/>
    <w:rsid w:val="7FDA92D1"/>
    <w:rsid w:val="7FDA9473"/>
    <w:rsid w:val="7FDCF342"/>
    <w:rsid w:val="7FDDB40D"/>
    <w:rsid w:val="7FDE54E6"/>
    <w:rsid w:val="7FDF5962"/>
    <w:rsid w:val="7FDF8E41"/>
    <w:rsid w:val="7FDFE60D"/>
    <w:rsid w:val="7FE208D2"/>
    <w:rsid w:val="7FE37F73"/>
    <w:rsid w:val="7FE57E36"/>
    <w:rsid w:val="7FE5EC6B"/>
    <w:rsid w:val="7FE68E80"/>
    <w:rsid w:val="7FE7C29E"/>
    <w:rsid w:val="7FE8B931"/>
    <w:rsid w:val="7FEB7E24"/>
    <w:rsid w:val="7FECAC2F"/>
    <w:rsid w:val="7FF2074C"/>
    <w:rsid w:val="7FF3948F"/>
    <w:rsid w:val="7FF645CF"/>
    <w:rsid w:val="7FF68FE2"/>
    <w:rsid w:val="7FF6DBEF"/>
    <w:rsid w:val="7FF7E192"/>
    <w:rsid w:val="7FF94DFD"/>
    <w:rsid w:val="7FF9AED1"/>
    <w:rsid w:val="7FFB3205"/>
    <w:rsid w:val="7FFC1987"/>
    <w:rsid w:val="7FFC3698"/>
    <w:rsid w:val="7FFD50E5"/>
    <w:rsid w:val="7FFD52D6"/>
    <w:rsid w:val="7FFD714B"/>
    <w:rsid w:val="7FFE3DAA"/>
    <w:rsid w:val="7FFE7BFA"/>
    <w:rsid w:val="7FFE8CE4"/>
    <w:rsid w:val="7FFEA50A"/>
    <w:rsid w:val="7FFEF508"/>
    <w:rsid w:val="7FFF05BB"/>
    <w:rsid w:val="7FFF0845"/>
    <w:rsid w:val="7FFF1CB0"/>
    <w:rsid w:val="7FFF46ED"/>
    <w:rsid w:val="7FFF4F92"/>
    <w:rsid w:val="7FFF6C15"/>
    <w:rsid w:val="83FDD229"/>
    <w:rsid w:val="8F5B625C"/>
    <w:rsid w:val="8F7F015D"/>
    <w:rsid w:val="8F9DC615"/>
    <w:rsid w:val="8FFC421D"/>
    <w:rsid w:val="8FFF848A"/>
    <w:rsid w:val="93FF7F97"/>
    <w:rsid w:val="96F735EA"/>
    <w:rsid w:val="96F7F094"/>
    <w:rsid w:val="97EF6398"/>
    <w:rsid w:val="97FA6424"/>
    <w:rsid w:val="97FF071B"/>
    <w:rsid w:val="99AF95FF"/>
    <w:rsid w:val="99F94FE6"/>
    <w:rsid w:val="9BEB8300"/>
    <w:rsid w:val="9BF722FB"/>
    <w:rsid w:val="9D5F1BFD"/>
    <w:rsid w:val="9D7E1869"/>
    <w:rsid w:val="9D9DD8AE"/>
    <w:rsid w:val="9DD6334B"/>
    <w:rsid w:val="9E9CB1FE"/>
    <w:rsid w:val="9EFACC9A"/>
    <w:rsid w:val="9F3D9664"/>
    <w:rsid w:val="9F47CE89"/>
    <w:rsid w:val="9FB9C315"/>
    <w:rsid w:val="9FCD6486"/>
    <w:rsid w:val="9FDDB980"/>
    <w:rsid w:val="9FFD2ADB"/>
    <w:rsid w:val="9FFD9ACF"/>
    <w:rsid w:val="A2796B0B"/>
    <w:rsid w:val="A38E1647"/>
    <w:rsid w:val="A55F0E1D"/>
    <w:rsid w:val="A6C3D109"/>
    <w:rsid w:val="A75E15BE"/>
    <w:rsid w:val="A77EAC11"/>
    <w:rsid w:val="A77F9136"/>
    <w:rsid w:val="A78F883E"/>
    <w:rsid w:val="A7E560BB"/>
    <w:rsid w:val="A7F7E912"/>
    <w:rsid w:val="A85FB6FD"/>
    <w:rsid w:val="AABD0E96"/>
    <w:rsid w:val="AABFB1E2"/>
    <w:rsid w:val="ABCF0E34"/>
    <w:rsid w:val="ADDF3D13"/>
    <w:rsid w:val="AE6B0756"/>
    <w:rsid w:val="AEAF1444"/>
    <w:rsid w:val="AEDEA1FC"/>
    <w:rsid w:val="AEFE6317"/>
    <w:rsid w:val="AF5F05F7"/>
    <w:rsid w:val="AFAF8D60"/>
    <w:rsid w:val="AFBF875C"/>
    <w:rsid w:val="AFDF56EC"/>
    <w:rsid w:val="AFF69EE4"/>
    <w:rsid w:val="AFF74AD7"/>
    <w:rsid w:val="AFFE98BD"/>
    <w:rsid w:val="AFFF861C"/>
    <w:rsid w:val="B0FD8324"/>
    <w:rsid w:val="B1525D69"/>
    <w:rsid w:val="B1FDD36D"/>
    <w:rsid w:val="B1FE65C5"/>
    <w:rsid w:val="B3DB8E08"/>
    <w:rsid w:val="B3EA2936"/>
    <w:rsid w:val="B3F9268F"/>
    <w:rsid w:val="B587AD2E"/>
    <w:rsid w:val="B62EAF92"/>
    <w:rsid w:val="B69FED5E"/>
    <w:rsid w:val="B6B3ECD5"/>
    <w:rsid w:val="B6DA787E"/>
    <w:rsid w:val="B76C4A0D"/>
    <w:rsid w:val="B77F7838"/>
    <w:rsid w:val="B7B7E497"/>
    <w:rsid w:val="B7B99286"/>
    <w:rsid w:val="B7CDEC48"/>
    <w:rsid w:val="B7DF27A0"/>
    <w:rsid w:val="B7ED0805"/>
    <w:rsid w:val="B7FE497D"/>
    <w:rsid w:val="B7FFC8E3"/>
    <w:rsid w:val="B7FFD5BA"/>
    <w:rsid w:val="B9FDE4BB"/>
    <w:rsid w:val="BA3FB185"/>
    <w:rsid w:val="BABEBE1D"/>
    <w:rsid w:val="BACCA072"/>
    <w:rsid w:val="BAEE991E"/>
    <w:rsid w:val="BB47E504"/>
    <w:rsid w:val="BB5EB0F1"/>
    <w:rsid w:val="BB9BF6B4"/>
    <w:rsid w:val="BBBD2863"/>
    <w:rsid w:val="BBBFD4F7"/>
    <w:rsid w:val="BBD35A3A"/>
    <w:rsid w:val="BBDAD5B9"/>
    <w:rsid w:val="BBF369D7"/>
    <w:rsid w:val="BBF70AF2"/>
    <w:rsid w:val="BBFD22E4"/>
    <w:rsid w:val="BBFD3CEC"/>
    <w:rsid w:val="BC7BF429"/>
    <w:rsid w:val="BCCF074E"/>
    <w:rsid w:val="BCDE9A72"/>
    <w:rsid w:val="BCFF7289"/>
    <w:rsid w:val="BD539762"/>
    <w:rsid w:val="BD5C4A19"/>
    <w:rsid w:val="BD6F08FB"/>
    <w:rsid w:val="BD9BE27D"/>
    <w:rsid w:val="BDCF2171"/>
    <w:rsid w:val="BDD71513"/>
    <w:rsid w:val="BDEB2B86"/>
    <w:rsid w:val="BDF56DA6"/>
    <w:rsid w:val="BDFB8B4A"/>
    <w:rsid w:val="BDFCF075"/>
    <w:rsid w:val="BDFD720C"/>
    <w:rsid w:val="BDFF038F"/>
    <w:rsid w:val="BE7FA7FC"/>
    <w:rsid w:val="BEAA51D6"/>
    <w:rsid w:val="BEAD5325"/>
    <w:rsid w:val="BEDB0E82"/>
    <w:rsid w:val="BEDFD3F1"/>
    <w:rsid w:val="BEF3F101"/>
    <w:rsid w:val="BEF49CDE"/>
    <w:rsid w:val="BEFBCA88"/>
    <w:rsid w:val="BEFE7169"/>
    <w:rsid w:val="BEFF90FC"/>
    <w:rsid w:val="BF3D9EAE"/>
    <w:rsid w:val="BF574A8A"/>
    <w:rsid w:val="BF59B88E"/>
    <w:rsid w:val="BF5EFFDB"/>
    <w:rsid w:val="BF67D6F1"/>
    <w:rsid w:val="BF6D7281"/>
    <w:rsid w:val="BF76BF0B"/>
    <w:rsid w:val="BF7EA3D4"/>
    <w:rsid w:val="BF7F0844"/>
    <w:rsid w:val="BF8F8D35"/>
    <w:rsid w:val="BF9D9789"/>
    <w:rsid w:val="BFAF7E25"/>
    <w:rsid w:val="BFB3C6E0"/>
    <w:rsid w:val="BFBD98D4"/>
    <w:rsid w:val="BFBE39F7"/>
    <w:rsid w:val="BFBE44DF"/>
    <w:rsid w:val="BFCD0F2E"/>
    <w:rsid w:val="BFCF30D3"/>
    <w:rsid w:val="BFDF04B7"/>
    <w:rsid w:val="BFDF09CA"/>
    <w:rsid w:val="BFE1757E"/>
    <w:rsid w:val="BFEF2097"/>
    <w:rsid w:val="BFEFA9A1"/>
    <w:rsid w:val="BFF2E9A2"/>
    <w:rsid w:val="BFFD00A2"/>
    <w:rsid w:val="BFFEDD15"/>
    <w:rsid w:val="BFFF1D4D"/>
    <w:rsid w:val="BFFF4802"/>
    <w:rsid w:val="BFFF8453"/>
    <w:rsid w:val="BFFF8D97"/>
    <w:rsid w:val="BFFFF9F6"/>
    <w:rsid w:val="C3FEE220"/>
    <w:rsid w:val="C3FFA2BA"/>
    <w:rsid w:val="C4DBD29F"/>
    <w:rsid w:val="C6F29835"/>
    <w:rsid w:val="C773791E"/>
    <w:rsid w:val="C77E1726"/>
    <w:rsid w:val="C7CFB2D5"/>
    <w:rsid w:val="C7DF8402"/>
    <w:rsid w:val="C7FB93E5"/>
    <w:rsid w:val="C8D7B411"/>
    <w:rsid w:val="CA3F0C65"/>
    <w:rsid w:val="CAFF7775"/>
    <w:rsid w:val="CB3F878F"/>
    <w:rsid w:val="CB7F97B4"/>
    <w:rsid w:val="CBFE25D1"/>
    <w:rsid w:val="CC7FAD42"/>
    <w:rsid w:val="CDD1C510"/>
    <w:rsid w:val="CDED0518"/>
    <w:rsid w:val="CE49FE90"/>
    <w:rsid w:val="CE7D37E5"/>
    <w:rsid w:val="CEB64EE5"/>
    <w:rsid w:val="CEFA3D13"/>
    <w:rsid w:val="CEFFD596"/>
    <w:rsid w:val="CF37C973"/>
    <w:rsid w:val="CF7BF7A2"/>
    <w:rsid w:val="CFC316CB"/>
    <w:rsid w:val="CFDDE6D0"/>
    <w:rsid w:val="CFF0C687"/>
    <w:rsid w:val="CFF4CE63"/>
    <w:rsid w:val="D2DE044A"/>
    <w:rsid w:val="D2F7C83B"/>
    <w:rsid w:val="D317145F"/>
    <w:rsid w:val="D3B7BD8A"/>
    <w:rsid w:val="D3D7D109"/>
    <w:rsid w:val="D5BFCC9B"/>
    <w:rsid w:val="D5CD02E4"/>
    <w:rsid w:val="D5DE9136"/>
    <w:rsid w:val="D5EF7D43"/>
    <w:rsid w:val="D6FE6079"/>
    <w:rsid w:val="D6FF6874"/>
    <w:rsid w:val="D74FDF4F"/>
    <w:rsid w:val="D75FB18C"/>
    <w:rsid w:val="D7779DBF"/>
    <w:rsid w:val="D7BDFE97"/>
    <w:rsid w:val="D7ED5A64"/>
    <w:rsid w:val="D7F75A98"/>
    <w:rsid w:val="D7FF8441"/>
    <w:rsid w:val="D8AD7C07"/>
    <w:rsid w:val="D8BF19F2"/>
    <w:rsid w:val="D8DF742B"/>
    <w:rsid w:val="D8EEE579"/>
    <w:rsid w:val="D99B18BF"/>
    <w:rsid w:val="D9AF02A8"/>
    <w:rsid w:val="D9DF7877"/>
    <w:rsid w:val="D9EDE6D9"/>
    <w:rsid w:val="D9EE76B9"/>
    <w:rsid w:val="D9F7B941"/>
    <w:rsid w:val="DA9FC3DF"/>
    <w:rsid w:val="DABF1A8B"/>
    <w:rsid w:val="DAD8C17F"/>
    <w:rsid w:val="DADFD26F"/>
    <w:rsid w:val="DB779215"/>
    <w:rsid w:val="DB77B57A"/>
    <w:rsid w:val="DB7FCAD9"/>
    <w:rsid w:val="DBE9850C"/>
    <w:rsid w:val="DBF7C846"/>
    <w:rsid w:val="DBFF7123"/>
    <w:rsid w:val="DBFF9516"/>
    <w:rsid w:val="DBFFF9FF"/>
    <w:rsid w:val="DCF67700"/>
    <w:rsid w:val="DCFD538B"/>
    <w:rsid w:val="DDD7911C"/>
    <w:rsid w:val="DDFDA9AD"/>
    <w:rsid w:val="DE3BA9D8"/>
    <w:rsid w:val="DE7D4F8D"/>
    <w:rsid w:val="DEEBAE72"/>
    <w:rsid w:val="DEF7C475"/>
    <w:rsid w:val="DF3BFDE5"/>
    <w:rsid w:val="DF3C6150"/>
    <w:rsid w:val="DF3F32E5"/>
    <w:rsid w:val="DF7F708E"/>
    <w:rsid w:val="DF7FAA1F"/>
    <w:rsid w:val="DF8D6B98"/>
    <w:rsid w:val="DFB73906"/>
    <w:rsid w:val="DFBCA3D0"/>
    <w:rsid w:val="DFBFB834"/>
    <w:rsid w:val="DFC17C80"/>
    <w:rsid w:val="DFCE0891"/>
    <w:rsid w:val="DFD3A6B4"/>
    <w:rsid w:val="DFD70701"/>
    <w:rsid w:val="DFE90969"/>
    <w:rsid w:val="DFEDBC2E"/>
    <w:rsid w:val="DFEE5964"/>
    <w:rsid w:val="DFEF2D2F"/>
    <w:rsid w:val="DFEFFEB6"/>
    <w:rsid w:val="DFF2223D"/>
    <w:rsid w:val="DFF755D0"/>
    <w:rsid w:val="DFFB7D0C"/>
    <w:rsid w:val="DFFDDDE8"/>
    <w:rsid w:val="DFFE7907"/>
    <w:rsid w:val="DFFF051C"/>
    <w:rsid w:val="DFFF6BC7"/>
    <w:rsid w:val="DFFFB733"/>
    <w:rsid w:val="DFFFFA8B"/>
    <w:rsid w:val="E0BFF091"/>
    <w:rsid w:val="E0E7DF95"/>
    <w:rsid w:val="E3A79818"/>
    <w:rsid w:val="E3D79C7C"/>
    <w:rsid w:val="E3EFB0FC"/>
    <w:rsid w:val="E3F7E840"/>
    <w:rsid w:val="E3FF1818"/>
    <w:rsid w:val="E3FF9A37"/>
    <w:rsid w:val="E4791BDF"/>
    <w:rsid w:val="E4FF9DC3"/>
    <w:rsid w:val="E57F137D"/>
    <w:rsid w:val="E5D5D8B2"/>
    <w:rsid w:val="E5DDF428"/>
    <w:rsid w:val="E5FF6C00"/>
    <w:rsid w:val="E695E519"/>
    <w:rsid w:val="E6FF4B13"/>
    <w:rsid w:val="E7AE7ECC"/>
    <w:rsid w:val="E7B3136A"/>
    <w:rsid w:val="E7D655E6"/>
    <w:rsid w:val="E7EFC23B"/>
    <w:rsid w:val="E7FD90D5"/>
    <w:rsid w:val="E7FEC7C3"/>
    <w:rsid w:val="E7FF2287"/>
    <w:rsid w:val="E7FF9ED5"/>
    <w:rsid w:val="E7FFAC73"/>
    <w:rsid w:val="E83D78E8"/>
    <w:rsid w:val="E9FF4D01"/>
    <w:rsid w:val="EA729A80"/>
    <w:rsid w:val="EADEC21B"/>
    <w:rsid w:val="EB1E6A92"/>
    <w:rsid w:val="EB5C5941"/>
    <w:rsid w:val="EB6F8067"/>
    <w:rsid w:val="EB7A20C9"/>
    <w:rsid w:val="EB7C1A9F"/>
    <w:rsid w:val="EBBC9F7D"/>
    <w:rsid w:val="EBBFFE27"/>
    <w:rsid w:val="EBC7E36E"/>
    <w:rsid w:val="EBEED0F6"/>
    <w:rsid w:val="EBEFE3E8"/>
    <w:rsid w:val="EBF7DB6B"/>
    <w:rsid w:val="EBFE121B"/>
    <w:rsid w:val="ECDEE889"/>
    <w:rsid w:val="ECDF7E2D"/>
    <w:rsid w:val="ECFADAC1"/>
    <w:rsid w:val="ECFFA256"/>
    <w:rsid w:val="ED9E2FA0"/>
    <w:rsid w:val="EDDDFA87"/>
    <w:rsid w:val="EDE9B068"/>
    <w:rsid w:val="EDF32349"/>
    <w:rsid w:val="EDFE1362"/>
    <w:rsid w:val="EDFE8533"/>
    <w:rsid w:val="EDFE9D33"/>
    <w:rsid w:val="EDFF5169"/>
    <w:rsid w:val="EE1E9FE2"/>
    <w:rsid w:val="EE5465CE"/>
    <w:rsid w:val="EE9D440A"/>
    <w:rsid w:val="EEBD01A4"/>
    <w:rsid w:val="EEBEE107"/>
    <w:rsid w:val="EEBF581D"/>
    <w:rsid w:val="EEDA2CB0"/>
    <w:rsid w:val="EEEB732C"/>
    <w:rsid w:val="EEF3201E"/>
    <w:rsid w:val="EEFF1E30"/>
    <w:rsid w:val="EEFF8086"/>
    <w:rsid w:val="EEFFA94F"/>
    <w:rsid w:val="EF37D280"/>
    <w:rsid w:val="EF5CBA5E"/>
    <w:rsid w:val="EF6D1535"/>
    <w:rsid w:val="EF6DAC39"/>
    <w:rsid w:val="EFAB5B10"/>
    <w:rsid w:val="EFAF9AEB"/>
    <w:rsid w:val="EFBB1088"/>
    <w:rsid w:val="EFBB4BFF"/>
    <w:rsid w:val="EFBE6290"/>
    <w:rsid w:val="EFBF7123"/>
    <w:rsid w:val="EFCE2472"/>
    <w:rsid w:val="EFDCC857"/>
    <w:rsid w:val="EFDE4472"/>
    <w:rsid w:val="EFDE8546"/>
    <w:rsid w:val="EFDF11AE"/>
    <w:rsid w:val="EFDF788A"/>
    <w:rsid w:val="EFEE4046"/>
    <w:rsid w:val="EFF2B2CC"/>
    <w:rsid w:val="EFFD1C31"/>
    <w:rsid w:val="EFFE4565"/>
    <w:rsid w:val="EFFF45ED"/>
    <w:rsid w:val="EFFFC89C"/>
    <w:rsid w:val="EFFFEC03"/>
    <w:rsid w:val="EFFFEFC3"/>
    <w:rsid w:val="EFFFF422"/>
    <w:rsid w:val="F01E84A7"/>
    <w:rsid w:val="F14FA3C8"/>
    <w:rsid w:val="F1B7A79F"/>
    <w:rsid w:val="F1BFA818"/>
    <w:rsid w:val="F1EEB22D"/>
    <w:rsid w:val="F1F95752"/>
    <w:rsid w:val="F2F7BD43"/>
    <w:rsid w:val="F2FB0AC3"/>
    <w:rsid w:val="F31EEBDC"/>
    <w:rsid w:val="F358D6E3"/>
    <w:rsid w:val="F37C0935"/>
    <w:rsid w:val="F37E6568"/>
    <w:rsid w:val="F39AA1AE"/>
    <w:rsid w:val="F3A3FC34"/>
    <w:rsid w:val="F3BF7688"/>
    <w:rsid w:val="F3CB5D5A"/>
    <w:rsid w:val="F3D82C3D"/>
    <w:rsid w:val="F3F70857"/>
    <w:rsid w:val="F3FF0394"/>
    <w:rsid w:val="F3FFB5D9"/>
    <w:rsid w:val="F4BEEBAA"/>
    <w:rsid w:val="F52E7EFB"/>
    <w:rsid w:val="F56F56EF"/>
    <w:rsid w:val="F57FFE52"/>
    <w:rsid w:val="F59DE74F"/>
    <w:rsid w:val="F5BABC1E"/>
    <w:rsid w:val="F5C424E7"/>
    <w:rsid w:val="F5E3846F"/>
    <w:rsid w:val="F5EF98EB"/>
    <w:rsid w:val="F5FEF0DB"/>
    <w:rsid w:val="F5FF376C"/>
    <w:rsid w:val="F63F8A9D"/>
    <w:rsid w:val="F65DADD9"/>
    <w:rsid w:val="F67FABD0"/>
    <w:rsid w:val="F6CF24B3"/>
    <w:rsid w:val="F6DBCB6A"/>
    <w:rsid w:val="F6FD77D3"/>
    <w:rsid w:val="F6FF6D4D"/>
    <w:rsid w:val="F7103F3C"/>
    <w:rsid w:val="F73B1AF8"/>
    <w:rsid w:val="F74F0BED"/>
    <w:rsid w:val="F75EE4D5"/>
    <w:rsid w:val="F76FC2A0"/>
    <w:rsid w:val="F777F0B7"/>
    <w:rsid w:val="F77EFDA2"/>
    <w:rsid w:val="F77F98C1"/>
    <w:rsid w:val="F7AC6F63"/>
    <w:rsid w:val="F7C5E0D9"/>
    <w:rsid w:val="F7CF4DDF"/>
    <w:rsid w:val="F7D8A3EC"/>
    <w:rsid w:val="F7DB9659"/>
    <w:rsid w:val="F7DF70B1"/>
    <w:rsid w:val="F7EB632C"/>
    <w:rsid w:val="F7EBF4BC"/>
    <w:rsid w:val="F7EFE3BE"/>
    <w:rsid w:val="F7F34676"/>
    <w:rsid w:val="F7F753F8"/>
    <w:rsid w:val="F7FB58E0"/>
    <w:rsid w:val="F7FBA72E"/>
    <w:rsid w:val="F7FBFCAC"/>
    <w:rsid w:val="F7FDFDAA"/>
    <w:rsid w:val="F7FED8F9"/>
    <w:rsid w:val="F7FF88EA"/>
    <w:rsid w:val="F8CFA98A"/>
    <w:rsid w:val="F8DF3E40"/>
    <w:rsid w:val="F9AF8DBE"/>
    <w:rsid w:val="F9B80B82"/>
    <w:rsid w:val="F9BD8767"/>
    <w:rsid w:val="F9BF2518"/>
    <w:rsid w:val="F9D7D8AB"/>
    <w:rsid w:val="F9F51ECE"/>
    <w:rsid w:val="F9F74EB7"/>
    <w:rsid w:val="F9FECF9E"/>
    <w:rsid w:val="F9FF01AC"/>
    <w:rsid w:val="F9FF7BE8"/>
    <w:rsid w:val="F9FFA7BE"/>
    <w:rsid w:val="FA9D1750"/>
    <w:rsid w:val="FACEA76C"/>
    <w:rsid w:val="FAF73DF2"/>
    <w:rsid w:val="FAFF33F8"/>
    <w:rsid w:val="FB1B7355"/>
    <w:rsid w:val="FB771F34"/>
    <w:rsid w:val="FB775041"/>
    <w:rsid w:val="FB7B4762"/>
    <w:rsid w:val="FB7DD300"/>
    <w:rsid w:val="FB7EDD5C"/>
    <w:rsid w:val="FB7F04C7"/>
    <w:rsid w:val="FB7FFEC6"/>
    <w:rsid w:val="FB9EC7E8"/>
    <w:rsid w:val="FBAD653E"/>
    <w:rsid w:val="FBB9909C"/>
    <w:rsid w:val="FBBB4BDE"/>
    <w:rsid w:val="FBBF22F3"/>
    <w:rsid w:val="FBBF8924"/>
    <w:rsid w:val="FBDB05C0"/>
    <w:rsid w:val="FBDBFDBD"/>
    <w:rsid w:val="FBDD31CE"/>
    <w:rsid w:val="FBDE7B57"/>
    <w:rsid w:val="FBE4AE9D"/>
    <w:rsid w:val="FBEB6277"/>
    <w:rsid w:val="FBEB6FEF"/>
    <w:rsid w:val="FBEBDCDE"/>
    <w:rsid w:val="FBEC81E7"/>
    <w:rsid w:val="FBEE6DFC"/>
    <w:rsid w:val="FBEF282C"/>
    <w:rsid w:val="FBEF7B16"/>
    <w:rsid w:val="FBF63928"/>
    <w:rsid w:val="FBF7202A"/>
    <w:rsid w:val="FBF778A2"/>
    <w:rsid w:val="FBFD58CC"/>
    <w:rsid w:val="FBFD7AD8"/>
    <w:rsid w:val="FBFF900A"/>
    <w:rsid w:val="FC5FBA15"/>
    <w:rsid w:val="FCBAFA8E"/>
    <w:rsid w:val="FCDB14DD"/>
    <w:rsid w:val="FCDB4458"/>
    <w:rsid w:val="FCDFB09C"/>
    <w:rsid w:val="FCEDE18F"/>
    <w:rsid w:val="FCF99B91"/>
    <w:rsid w:val="FCFF6FF6"/>
    <w:rsid w:val="FCFF9EA7"/>
    <w:rsid w:val="FD1E6217"/>
    <w:rsid w:val="FD4D85B2"/>
    <w:rsid w:val="FD533F3A"/>
    <w:rsid w:val="FD6361C3"/>
    <w:rsid w:val="FD7FF4F3"/>
    <w:rsid w:val="FD7FF982"/>
    <w:rsid w:val="FDB7790B"/>
    <w:rsid w:val="FDBD7AE6"/>
    <w:rsid w:val="FDBDA081"/>
    <w:rsid w:val="FDDD23E2"/>
    <w:rsid w:val="FDEF8EDF"/>
    <w:rsid w:val="FDF9ABAB"/>
    <w:rsid w:val="FDFBF59C"/>
    <w:rsid w:val="FDFD33E7"/>
    <w:rsid w:val="FDFE69B5"/>
    <w:rsid w:val="FDFF14E9"/>
    <w:rsid w:val="FDFF4FF7"/>
    <w:rsid w:val="FDFF6FFF"/>
    <w:rsid w:val="FDFF8CE4"/>
    <w:rsid w:val="FDFF91C4"/>
    <w:rsid w:val="FE23EA6E"/>
    <w:rsid w:val="FE33157C"/>
    <w:rsid w:val="FE3A1E3E"/>
    <w:rsid w:val="FE4C65F9"/>
    <w:rsid w:val="FE4F122F"/>
    <w:rsid w:val="FE70E86B"/>
    <w:rsid w:val="FE7F47C5"/>
    <w:rsid w:val="FE93214B"/>
    <w:rsid w:val="FEBD1D8F"/>
    <w:rsid w:val="FEDFD511"/>
    <w:rsid w:val="FEEBA126"/>
    <w:rsid w:val="FEECEE92"/>
    <w:rsid w:val="FEEEAFAD"/>
    <w:rsid w:val="FEEF1D42"/>
    <w:rsid w:val="FEEF9C37"/>
    <w:rsid w:val="FEF231F7"/>
    <w:rsid w:val="FEF2F7B9"/>
    <w:rsid w:val="FEF3FCDB"/>
    <w:rsid w:val="FEF645A5"/>
    <w:rsid w:val="FEF7E88A"/>
    <w:rsid w:val="FEFF6024"/>
    <w:rsid w:val="FEFF69E0"/>
    <w:rsid w:val="FEFFD1C7"/>
    <w:rsid w:val="FEFFE4CE"/>
    <w:rsid w:val="FF17BA5F"/>
    <w:rsid w:val="FF1CEDD6"/>
    <w:rsid w:val="FF27F5E5"/>
    <w:rsid w:val="FF2F52AD"/>
    <w:rsid w:val="FF3BC334"/>
    <w:rsid w:val="FF3E8E66"/>
    <w:rsid w:val="FF3F14F8"/>
    <w:rsid w:val="FF3F3D79"/>
    <w:rsid w:val="FF3F65E9"/>
    <w:rsid w:val="FF4E3412"/>
    <w:rsid w:val="FF67FC2B"/>
    <w:rsid w:val="FF6B3CFF"/>
    <w:rsid w:val="FF6FC0A2"/>
    <w:rsid w:val="FF6FC847"/>
    <w:rsid w:val="FF74A0A1"/>
    <w:rsid w:val="FF7F6AA6"/>
    <w:rsid w:val="FF7FDDBE"/>
    <w:rsid w:val="FF8904EF"/>
    <w:rsid w:val="FF975DC0"/>
    <w:rsid w:val="FF99B5C2"/>
    <w:rsid w:val="FF9A935D"/>
    <w:rsid w:val="FF9B7E50"/>
    <w:rsid w:val="FF9FB55F"/>
    <w:rsid w:val="FF9FDFA1"/>
    <w:rsid w:val="FFAE391E"/>
    <w:rsid w:val="FFAF7607"/>
    <w:rsid w:val="FFB7198D"/>
    <w:rsid w:val="FFB898C2"/>
    <w:rsid w:val="FFBB11F5"/>
    <w:rsid w:val="FFBB9387"/>
    <w:rsid w:val="FFBD22FC"/>
    <w:rsid w:val="FFBD66B4"/>
    <w:rsid w:val="FFBE6AB1"/>
    <w:rsid w:val="FFBF7497"/>
    <w:rsid w:val="FFBF9FCE"/>
    <w:rsid w:val="FFC704EE"/>
    <w:rsid w:val="FFCE6C05"/>
    <w:rsid w:val="FFD3A735"/>
    <w:rsid w:val="FFD73F03"/>
    <w:rsid w:val="FFD7640D"/>
    <w:rsid w:val="FFDC3BF3"/>
    <w:rsid w:val="FFDD0854"/>
    <w:rsid w:val="FFDD376B"/>
    <w:rsid w:val="FFDEBF10"/>
    <w:rsid w:val="FFDF0DCF"/>
    <w:rsid w:val="FFDF6CA5"/>
    <w:rsid w:val="FFDF91BF"/>
    <w:rsid w:val="FFDFAC43"/>
    <w:rsid w:val="FFE06425"/>
    <w:rsid w:val="FFEAE5A4"/>
    <w:rsid w:val="FFEBB23D"/>
    <w:rsid w:val="FFEBB2AA"/>
    <w:rsid w:val="FFF51B64"/>
    <w:rsid w:val="FFF5A1F1"/>
    <w:rsid w:val="FFF74ED2"/>
    <w:rsid w:val="FFF7E7CB"/>
    <w:rsid w:val="FFFA2D66"/>
    <w:rsid w:val="FFFCA565"/>
    <w:rsid w:val="FFFCDCB5"/>
    <w:rsid w:val="FFFCFC94"/>
    <w:rsid w:val="FFFD3677"/>
    <w:rsid w:val="FFFD8782"/>
    <w:rsid w:val="FFFDA546"/>
    <w:rsid w:val="FFFE4734"/>
    <w:rsid w:val="FFFE4F94"/>
    <w:rsid w:val="FFFE6BC6"/>
    <w:rsid w:val="FFFE9384"/>
    <w:rsid w:val="FFFEDD83"/>
    <w:rsid w:val="FFFF51A0"/>
    <w:rsid w:val="FFFF5460"/>
    <w:rsid w:val="FFFF56D9"/>
    <w:rsid w:val="FFFF5FB2"/>
    <w:rsid w:val="FFFFB25B"/>
    <w:rsid w:val="FFFFBA81"/>
    <w:rsid w:val="FFFFCA68"/>
    <w:rsid w:val="FFFFFD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Normal Indent"/>
    <w:basedOn w:val="1"/>
    <w:qFormat/>
    <w:uiPriority w:val="0"/>
    <w:rPr>
      <w:rFonts w:ascii="Times New Roman" w:hAnsi="Times New Roman" w:eastAsia="宋体" w:cs="Times New Roman"/>
    </w:rPr>
  </w:style>
  <w:style w:type="paragraph" w:styleId="3">
    <w:name w:val="Body Text"/>
    <w:basedOn w:val="1"/>
    <w:next w:val="1"/>
    <w:unhideWhenUsed/>
    <w:qFormat/>
    <w:uiPriority w:val="99"/>
    <w:pPr>
      <w:spacing w:after="120" w:afterLines="0" w:afterAutospacing="0"/>
    </w:pPr>
  </w:style>
  <w:style w:type="paragraph" w:styleId="4">
    <w:name w:val="Plain Text"/>
    <w:basedOn w:val="1"/>
    <w:unhideWhenUsed/>
    <w:qFormat/>
    <w:uiPriority w:val="99"/>
    <w:rPr>
      <w:rFonts w:ascii="宋体" w:hAnsi="Courier New"/>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unhideWhenUsed/>
    <w:qFormat/>
    <w:uiPriority w:val="99"/>
    <w:pPr>
      <w:snapToGrid w:val="0"/>
      <w:jc w:val="left"/>
    </w:pPr>
    <w:rPr>
      <w:sz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rPr>
  </w:style>
  <w:style w:type="character" w:styleId="12">
    <w:name w:val="footnote reference"/>
    <w:basedOn w:val="10"/>
    <w:unhideWhenUsed/>
    <w:qFormat/>
    <w:uiPriority w:val="99"/>
    <w:rPr>
      <w:vertAlign w:val="superscript"/>
    </w:rPr>
  </w:style>
  <w:style w:type="character" w:customStyle="1" w:styleId="13">
    <w:name w:val="页眉 字符"/>
    <w:basedOn w:val="10"/>
    <w:link w:val="6"/>
    <w:qFormat/>
    <w:uiPriority w:val="99"/>
    <w:rPr>
      <w:sz w:val="18"/>
      <w:szCs w:val="18"/>
    </w:rPr>
  </w:style>
  <w:style w:type="character" w:customStyle="1" w:styleId="14">
    <w:name w:val="页脚 字符"/>
    <w:basedOn w:val="10"/>
    <w:link w:val="5"/>
    <w:qFormat/>
    <w:uiPriority w:val="99"/>
    <w:rPr>
      <w:sz w:val="18"/>
      <w:szCs w:val="18"/>
    </w:rPr>
  </w:style>
  <w:style w:type="paragraph" w:customStyle="1" w:styleId="15">
    <w:name w:val="TOC1"/>
    <w:basedOn w:val="1"/>
    <w:next w:val="1"/>
    <w:qFormat/>
    <w:uiPriority w:val="0"/>
    <w:pPr>
      <w:tabs>
        <w:tab w:val="right" w:leader="dot" w:pos="9628"/>
      </w:tabs>
      <w:spacing w:before="120" w:after="120"/>
      <w:textAlignment w:val="baseline"/>
    </w:pPr>
    <w:rPr>
      <w:bCs/>
      <w:caps/>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736</Words>
  <Characters>4198</Characters>
  <Lines>34</Lines>
  <Paragraphs>9</Paragraphs>
  <TotalTime>12</TotalTime>
  <ScaleCrop>false</ScaleCrop>
  <LinksUpToDate>false</LinksUpToDate>
  <CharactersWithSpaces>4925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2023-09-25T18:16:00Z</dcterms:created>
  <dc:creator>Windows 用户</dc:creator>
  <cp:lastModifiedBy>٩۹(๑•̀ω•́ ๑)۶</cp:lastModifiedBy>
  <dcterms:modified xsi:type="dcterms:W3CDTF">2023-10-27T08:29:19Z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F35E88FEFE194D8C9D32598364BD99F6_13</vt:lpwstr>
  </property>
</Properties>
</file>